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C089" w14:textId="77777777" w:rsidR="00F20C33" w:rsidRPr="004A7A10" w:rsidRDefault="004A7A10" w:rsidP="004A7A10">
      <w:pPr>
        <w:jc w:val="center"/>
        <w:rPr>
          <w:rFonts w:cstheme="minorHAnsi"/>
          <w:b/>
          <w:sz w:val="24"/>
          <w:szCs w:val="24"/>
        </w:rPr>
      </w:pPr>
      <w:r w:rsidRPr="004A7A10">
        <w:rPr>
          <w:rFonts w:cstheme="minorHAnsi"/>
          <w:b/>
          <w:sz w:val="24"/>
          <w:szCs w:val="24"/>
        </w:rPr>
        <w:t>Les droits des femmes sous le joug de l’identité de genre</w:t>
      </w:r>
    </w:p>
    <w:p w14:paraId="019F207C" w14:textId="145EC4DE" w:rsidR="00A00F09" w:rsidRPr="00EE4555" w:rsidRDefault="00A00F09" w:rsidP="00A00F09">
      <w:pPr>
        <w:spacing w:after="0" w:line="240" w:lineRule="auto"/>
        <w:jc w:val="right"/>
        <w:rPr>
          <w:rFonts w:cstheme="minorHAnsi"/>
          <w:color w:val="222222"/>
          <w:sz w:val="20"/>
          <w:szCs w:val="20"/>
          <w:shd w:val="clear" w:color="auto" w:fill="FFFFFF"/>
        </w:rPr>
      </w:pPr>
      <w:r w:rsidRPr="00EE4555">
        <w:rPr>
          <w:rFonts w:cstheme="minorHAnsi"/>
          <w:sz w:val="20"/>
          <w:szCs w:val="20"/>
        </w:rPr>
        <w:t xml:space="preserve"> «</w:t>
      </w:r>
      <w:r w:rsidR="0049651B">
        <w:rPr>
          <w:rFonts w:cstheme="minorHAnsi"/>
          <w:sz w:val="20"/>
          <w:szCs w:val="20"/>
        </w:rPr>
        <w:t xml:space="preserve"> </w:t>
      </w:r>
      <w:r w:rsidRPr="00EE4555">
        <w:rPr>
          <w:rFonts w:cstheme="minorHAnsi"/>
          <w:color w:val="222222"/>
          <w:sz w:val="20"/>
          <w:szCs w:val="20"/>
          <w:shd w:val="clear" w:color="auto" w:fill="FFFFFF"/>
        </w:rPr>
        <w:t>Ces </w:t>
      </w:r>
      <w:r w:rsidRPr="00EE4555">
        <w:rPr>
          <w:rFonts w:cstheme="minorHAnsi"/>
          <w:bCs/>
          <w:color w:val="222222"/>
          <w:sz w:val="20"/>
          <w:szCs w:val="20"/>
          <w:shd w:val="clear" w:color="auto" w:fill="FFFFFF"/>
        </w:rPr>
        <w:t>droits</w:t>
      </w:r>
      <w:r w:rsidRPr="00EE4555">
        <w:rPr>
          <w:rFonts w:cstheme="minorHAnsi"/>
          <w:color w:val="222222"/>
          <w:sz w:val="20"/>
          <w:szCs w:val="20"/>
          <w:shd w:val="clear" w:color="auto" w:fill="FFFFFF"/>
        </w:rPr>
        <w:t xml:space="preserve"> ne sont jamais acquis. </w:t>
      </w:r>
    </w:p>
    <w:p w14:paraId="5B80D877" w14:textId="60456F0D" w:rsidR="00A00F09" w:rsidRPr="00EE4555" w:rsidRDefault="00A00F09" w:rsidP="00A00F09">
      <w:pPr>
        <w:spacing w:after="0" w:line="240" w:lineRule="auto"/>
        <w:jc w:val="right"/>
        <w:rPr>
          <w:rFonts w:cstheme="minorHAnsi"/>
          <w:color w:val="222222"/>
          <w:sz w:val="20"/>
          <w:szCs w:val="20"/>
          <w:shd w:val="clear" w:color="auto" w:fill="FFFFFF"/>
        </w:rPr>
      </w:pPr>
      <w:r w:rsidRPr="00EE4555">
        <w:rPr>
          <w:rFonts w:cstheme="minorHAnsi"/>
          <w:color w:val="222222"/>
          <w:sz w:val="20"/>
          <w:szCs w:val="20"/>
          <w:shd w:val="clear" w:color="auto" w:fill="FFFFFF"/>
        </w:rPr>
        <w:t>Vous devrez rester vigilantes votre vie durant</w:t>
      </w:r>
      <w:proofErr w:type="gramStart"/>
      <w:r w:rsidRPr="00EE4555">
        <w:rPr>
          <w:rFonts w:cstheme="minorHAnsi"/>
          <w:color w:val="222222"/>
          <w:sz w:val="20"/>
          <w:szCs w:val="20"/>
          <w:shd w:val="clear" w:color="auto" w:fill="FFFFFF"/>
        </w:rPr>
        <w:t>.»</w:t>
      </w:r>
      <w:proofErr w:type="gramEnd"/>
    </w:p>
    <w:p w14:paraId="49102F05" w14:textId="7D81EF30" w:rsidR="00F20C33" w:rsidRPr="00EE4555" w:rsidRDefault="00A00F09" w:rsidP="00A00F09">
      <w:pPr>
        <w:spacing w:after="0" w:line="240" w:lineRule="auto"/>
        <w:jc w:val="right"/>
        <w:rPr>
          <w:rFonts w:cstheme="minorHAnsi"/>
          <w:color w:val="222222"/>
          <w:sz w:val="20"/>
          <w:szCs w:val="20"/>
          <w:shd w:val="clear" w:color="auto" w:fill="FFFFFF"/>
        </w:rPr>
      </w:pPr>
      <w:r w:rsidRPr="00EE4555">
        <w:rPr>
          <w:rFonts w:cstheme="minorHAnsi"/>
          <w:color w:val="222222"/>
          <w:sz w:val="20"/>
          <w:szCs w:val="20"/>
          <w:shd w:val="clear" w:color="auto" w:fill="FFFFFF"/>
        </w:rPr>
        <w:t>Simone de Beauvoir</w:t>
      </w:r>
    </w:p>
    <w:p w14:paraId="7CC20AA1" w14:textId="3B1ECEFB" w:rsidR="00A35DA6" w:rsidRDefault="00A35DA6" w:rsidP="00A00F09">
      <w:pPr>
        <w:spacing w:after="0" w:line="240" w:lineRule="auto"/>
        <w:jc w:val="right"/>
        <w:rPr>
          <w:rFonts w:cstheme="minorHAnsi"/>
          <w:color w:val="222222"/>
          <w:sz w:val="24"/>
          <w:szCs w:val="24"/>
          <w:shd w:val="clear" w:color="auto" w:fill="FFFFFF"/>
        </w:rPr>
      </w:pPr>
    </w:p>
    <w:p w14:paraId="0CE8B833" w14:textId="38D5199C" w:rsidR="00A979E3" w:rsidRPr="00CE4935" w:rsidRDefault="00F14E6A">
      <w:pPr>
        <w:rPr>
          <w:rFonts w:cstheme="minorHAnsi"/>
          <w:sz w:val="24"/>
          <w:szCs w:val="24"/>
        </w:rPr>
      </w:pPr>
      <w:r w:rsidRPr="00CE4935">
        <w:rPr>
          <w:rFonts w:cstheme="minorHAnsi"/>
          <w:sz w:val="24"/>
          <w:szCs w:val="24"/>
        </w:rPr>
        <w:t>Dans son dernier bulletin</w:t>
      </w:r>
      <w:r w:rsidR="006A0A64" w:rsidRPr="00CE4935">
        <w:rPr>
          <w:rStyle w:val="Appelnotedebasdep"/>
          <w:rFonts w:cstheme="minorHAnsi"/>
          <w:sz w:val="24"/>
          <w:szCs w:val="24"/>
        </w:rPr>
        <w:footnoteReference w:id="1"/>
      </w:r>
      <w:r w:rsidRPr="00CE4935">
        <w:rPr>
          <w:rFonts w:cstheme="minorHAnsi"/>
          <w:sz w:val="24"/>
          <w:szCs w:val="24"/>
        </w:rPr>
        <w:t>, l’Association des humanistes du Québec (AHQ) a publié</w:t>
      </w:r>
      <w:r w:rsidR="00A979E3" w:rsidRPr="00CE4935">
        <w:rPr>
          <w:rFonts w:cstheme="minorHAnsi"/>
          <w:sz w:val="24"/>
          <w:szCs w:val="24"/>
        </w:rPr>
        <w:t xml:space="preserve"> un long plaidoyer </w:t>
      </w:r>
      <w:r w:rsidR="0053479D" w:rsidRPr="00CE4935">
        <w:rPr>
          <w:rFonts w:cstheme="minorHAnsi"/>
          <w:sz w:val="24"/>
          <w:szCs w:val="24"/>
        </w:rPr>
        <w:t xml:space="preserve">en faveur de la reconnaissance </w:t>
      </w:r>
      <w:r w:rsidR="00A979E3" w:rsidRPr="00CE4935">
        <w:rPr>
          <w:rFonts w:cstheme="minorHAnsi"/>
          <w:sz w:val="24"/>
          <w:szCs w:val="24"/>
        </w:rPr>
        <w:t>du concept de l’identité de genre</w:t>
      </w:r>
      <w:r w:rsidRPr="00CE4935">
        <w:rPr>
          <w:rFonts w:cstheme="minorHAnsi"/>
          <w:sz w:val="24"/>
          <w:szCs w:val="24"/>
        </w:rPr>
        <w:t xml:space="preserve">. Ce choix </w:t>
      </w:r>
      <w:r w:rsidR="00576199" w:rsidRPr="00CE4935">
        <w:rPr>
          <w:rFonts w:cstheme="minorHAnsi"/>
          <w:sz w:val="24"/>
          <w:szCs w:val="24"/>
        </w:rPr>
        <w:t xml:space="preserve">éditorial </w:t>
      </w:r>
      <w:r w:rsidRPr="00CE4935">
        <w:rPr>
          <w:rFonts w:cstheme="minorHAnsi"/>
          <w:sz w:val="24"/>
          <w:szCs w:val="24"/>
        </w:rPr>
        <w:t xml:space="preserve">de l’AHQ en a fait sourciller plusieurs, dont les féministes qui considèrent que ce choix éditorial de l’AHQ sur un sujet aussi controversé ne pouvait rester sans réponse. </w:t>
      </w:r>
      <w:r w:rsidR="00730AD4">
        <w:rPr>
          <w:rFonts w:cstheme="minorHAnsi"/>
          <w:sz w:val="24"/>
          <w:szCs w:val="24"/>
        </w:rPr>
        <w:t>Je remercie donc l’AHQ</w:t>
      </w:r>
      <w:r w:rsidR="00387031">
        <w:rPr>
          <w:rFonts w:cstheme="minorHAnsi"/>
          <w:sz w:val="24"/>
          <w:szCs w:val="24"/>
        </w:rPr>
        <w:t xml:space="preserve"> pour cette occasion qui m’est donnée de présenter l’autre côté de la médaille.</w:t>
      </w:r>
    </w:p>
    <w:p w14:paraId="56EF26C9" w14:textId="04763FC7" w:rsidR="005F424A" w:rsidRPr="00CE4935" w:rsidRDefault="006A46CB">
      <w:pPr>
        <w:rPr>
          <w:rFonts w:cstheme="minorHAnsi"/>
          <w:sz w:val="24"/>
          <w:szCs w:val="24"/>
        </w:rPr>
      </w:pPr>
      <w:r w:rsidRPr="00CE4935">
        <w:rPr>
          <w:rFonts w:cstheme="minorHAnsi"/>
          <w:sz w:val="24"/>
          <w:szCs w:val="24"/>
        </w:rPr>
        <w:t xml:space="preserve">Tout le monde s’entend pour reconnaitre aux personnes transgenres le droit au respect et au respect de leurs droits. </w:t>
      </w:r>
      <w:r w:rsidR="00765FA2" w:rsidRPr="00CE4935">
        <w:rPr>
          <w:rFonts w:cstheme="minorHAnsi"/>
          <w:sz w:val="24"/>
          <w:szCs w:val="24"/>
        </w:rPr>
        <w:t xml:space="preserve">Tous les citoyens et les citoyennes ont droit à ce respect. </w:t>
      </w:r>
      <w:r w:rsidR="00F7539E" w:rsidRPr="00CE4935">
        <w:rPr>
          <w:rFonts w:cstheme="minorHAnsi"/>
          <w:sz w:val="24"/>
          <w:szCs w:val="24"/>
        </w:rPr>
        <w:t>Mais quand ces</w:t>
      </w:r>
      <w:proofErr w:type="gramStart"/>
      <w:r w:rsidR="00F7539E" w:rsidRPr="00CE4935">
        <w:rPr>
          <w:rFonts w:cstheme="minorHAnsi"/>
          <w:sz w:val="24"/>
          <w:szCs w:val="24"/>
        </w:rPr>
        <w:t xml:space="preserve"> </w:t>
      </w:r>
      <w:r w:rsidR="003E0E18" w:rsidRPr="00CE4935">
        <w:rPr>
          <w:rFonts w:cstheme="minorHAnsi"/>
          <w:sz w:val="24"/>
          <w:szCs w:val="24"/>
        </w:rPr>
        <w:t>«droits</w:t>
      </w:r>
      <w:proofErr w:type="gramEnd"/>
      <w:r w:rsidR="003E0E18" w:rsidRPr="00CE4935">
        <w:rPr>
          <w:rFonts w:cstheme="minorHAnsi"/>
          <w:sz w:val="24"/>
          <w:szCs w:val="24"/>
        </w:rPr>
        <w:t>» incluent pour des hommes qui se sentent des femmes</w:t>
      </w:r>
      <w:r w:rsidR="00387031">
        <w:rPr>
          <w:rFonts w:cstheme="minorHAnsi"/>
          <w:sz w:val="24"/>
          <w:szCs w:val="24"/>
        </w:rPr>
        <w:t xml:space="preserve">, à partir d’une simple déclaration, </w:t>
      </w:r>
      <w:r w:rsidR="003E0E18" w:rsidRPr="00CE4935">
        <w:rPr>
          <w:rFonts w:cstheme="minorHAnsi"/>
          <w:sz w:val="24"/>
          <w:szCs w:val="24"/>
        </w:rPr>
        <w:t xml:space="preserve">le droit d’exiger un accès sans limite aux espaces réservés aux femmes </w:t>
      </w:r>
      <w:r w:rsidR="005F424A" w:rsidRPr="00CE4935">
        <w:rPr>
          <w:rFonts w:cstheme="minorHAnsi"/>
          <w:sz w:val="24"/>
          <w:szCs w:val="24"/>
        </w:rPr>
        <w:t xml:space="preserve">- </w:t>
      </w:r>
      <w:r w:rsidR="003E0E18" w:rsidRPr="00CE4935">
        <w:rPr>
          <w:rFonts w:cstheme="minorHAnsi"/>
          <w:sz w:val="24"/>
          <w:szCs w:val="24"/>
        </w:rPr>
        <w:t>les prisons, les refuges pour femmes victimes de violence, les sports</w:t>
      </w:r>
      <w:r w:rsidR="005F424A" w:rsidRPr="00CE4935">
        <w:rPr>
          <w:rFonts w:cstheme="minorHAnsi"/>
          <w:sz w:val="24"/>
          <w:szCs w:val="24"/>
        </w:rPr>
        <w:t xml:space="preserve"> </w:t>
      </w:r>
      <w:r w:rsidR="003E0E18" w:rsidRPr="00CE4935">
        <w:rPr>
          <w:rFonts w:cstheme="minorHAnsi"/>
          <w:sz w:val="24"/>
          <w:szCs w:val="24"/>
        </w:rPr>
        <w:t xml:space="preserve">- la société et en particulier des gens qui se disent </w:t>
      </w:r>
      <w:r w:rsidR="00387031">
        <w:rPr>
          <w:rFonts w:cstheme="minorHAnsi"/>
          <w:sz w:val="24"/>
          <w:szCs w:val="24"/>
        </w:rPr>
        <w:t>humanistes</w:t>
      </w:r>
      <w:r w:rsidR="003E0E18" w:rsidRPr="00CE4935">
        <w:rPr>
          <w:rFonts w:cstheme="minorHAnsi"/>
          <w:sz w:val="24"/>
          <w:szCs w:val="24"/>
        </w:rPr>
        <w:t>, ont une obligation morale de prendre le temps de réfléchir vraiment à ces questions.</w:t>
      </w:r>
      <w:r w:rsidR="005F424A" w:rsidRPr="00CE4935">
        <w:rPr>
          <w:rFonts w:cstheme="minorHAnsi"/>
          <w:sz w:val="24"/>
          <w:szCs w:val="24"/>
        </w:rPr>
        <w:t xml:space="preserve"> </w:t>
      </w:r>
    </w:p>
    <w:p w14:paraId="2FAFD7F2" w14:textId="4CBE0EC9" w:rsidR="00576199" w:rsidRPr="00CE4935" w:rsidRDefault="00576199">
      <w:pPr>
        <w:rPr>
          <w:rFonts w:cstheme="minorHAnsi"/>
          <w:sz w:val="24"/>
          <w:szCs w:val="24"/>
        </w:rPr>
      </w:pPr>
      <w:r w:rsidRPr="00CE4935">
        <w:rPr>
          <w:rFonts w:cstheme="minorHAnsi"/>
          <w:sz w:val="24"/>
          <w:szCs w:val="24"/>
        </w:rPr>
        <w:t>Nous aborderons dans cet article les contradictions et les incohérences sous-jacent</w:t>
      </w:r>
      <w:r w:rsidR="005F424A" w:rsidRPr="00CE4935">
        <w:rPr>
          <w:rFonts w:cstheme="minorHAnsi"/>
          <w:sz w:val="24"/>
          <w:szCs w:val="24"/>
        </w:rPr>
        <w:t>e</w:t>
      </w:r>
      <w:r w:rsidRPr="00CE4935">
        <w:rPr>
          <w:rFonts w:cstheme="minorHAnsi"/>
          <w:sz w:val="24"/>
          <w:szCs w:val="24"/>
        </w:rPr>
        <w:t xml:space="preserve">s à </w:t>
      </w:r>
      <w:proofErr w:type="gramStart"/>
      <w:r w:rsidRPr="00CE4935">
        <w:rPr>
          <w:rFonts w:cstheme="minorHAnsi"/>
          <w:sz w:val="24"/>
          <w:szCs w:val="24"/>
        </w:rPr>
        <w:t>la</w:t>
      </w:r>
      <w:proofErr w:type="gramEnd"/>
      <w:r w:rsidRPr="00CE4935">
        <w:rPr>
          <w:rFonts w:cstheme="minorHAnsi"/>
          <w:sz w:val="24"/>
          <w:szCs w:val="24"/>
        </w:rPr>
        <w:t xml:space="preserve"> reconnaissance de l’identité de genre. Nous mettrons en lumière les reculs que la protection de l’identité de genre impose aux droits des femmes. Nous nous attarderons aux impacts de l’</w:t>
      </w:r>
      <w:r w:rsidR="00002989" w:rsidRPr="00CE4935">
        <w:rPr>
          <w:rFonts w:cstheme="minorHAnsi"/>
          <w:sz w:val="24"/>
          <w:szCs w:val="24"/>
        </w:rPr>
        <w:t>i</w:t>
      </w:r>
      <w:r w:rsidRPr="00CE4935">
        <w:rPr>
          <w:rFonts w:cstheme="minorHAnsi"/>
          <w:sz w:val="24"/>
          <w:szCs w:val="24"/>
        </w:rPr>
        <w:t>déologie du transgenrisme sur les enfants</w:t>
      </w:r>
      <w:r w:rsidR="0089077B">
        <w:rPr>
          <w:rFonts w:cstheme="minorHAnsi"/>
          <w:sz w:val="24"/>
          <w:szCs w:val="24"/>
        </w:rPr>
        <w:t>,</w:t>
      </w:r>
      <w:r w:rsidRPr="00CE4935">
        <w:rPr>
          <w:rFonts w:cstheme="minorHAnsi"/>
          <w:sz w:val="24"/>
          <w:szCs w:val="24"/>
        </w:rPr>
        <w:t xml:space="preserve"> notamment les séquelles physiques irréversibles et enfin, nous no</w:t>
      </w:r>
      <w:r w:rsidR="002D0CE9">
        <w:rPr>
          <w:rFonts w:cstheme="minorHAnsi"/>
          <w:sz w:val="24"/>
          <w:szCs w:val="24"/>
        </w:rPr>
        <w:t>u</w:t>
      </w:r>
      <w:r w:rsidRPr="00CE4935">
        <w:rPr>
          <w:rFonts w:cstheme="minorHAnsi"/>
          <w:sz w:val="24"/>
          <w:szCs w:val="24"/>
        </w:rPr>
        <w:t xml:space="preserve">s interrogerons sur l’homophobie </w:t>
      </w:r>
      <w:r w:rsidR="00387031">
        <w:rPr>
          <w:rFonts w:cstheme="minorHAnsi"/>
          <w:sz w:val="24"/>
          <w:szCs w:val="24"/>
        </w:rPr>
        <w:t>sous-jacente au</w:t>
      </w:r>
      <w:r w:rsidRPr="00CE4935">
        <w:rPr>
          <w:rFonts w:cstheme="minorHAnsi"/>
          <w:sz w:val="24"/>
          <w:szCs w:val="24"/>
        </w:rPr>
        <w:t xml:space="preserve"> discours </w:t>
      </w:r>
      <w:proofErr w:type="gramStart"/>
      <w:r w:rsidRPr="00CE4935">
        <w:rPr>
          <w:rFonts w:cstheme="minorHAnsi"/>
          <w:sz w:val="24"/>
          <w:szCs w:val="24"/>
        </w:rPr>
        <w:t>trans</w:t>
      </w:r>
      <w:proofErr w:type="gramEnd"/>
      <w:r w:rsidRPr="00CE4935">
        <w:rPr>
          <w:rFonts w:cstheme="minorHAnsi"/>
          <w:sz w:val="24"/>
          <w:szCs w:val="24"/>
        </w:rPr>
        <w:t>.</w:t>
      </w:r>
      <w:r w:rsidR="00F7539E" w:rsidRPr="00CE4935">
        <w:rPr>
          <w:rFonts w:cstheme="minorHAnsi"/>
          <w:sz w:val="24"/>
          <w:szCs w:val="24"/>
        </w:rPr>
        <w:t xml:space="preserve"> Nous terminerons en rappelant pourquoi </w:t>
      </w:r>
      <w:r w:rsidR="00387031">
        <w:rPr>
          <w:rFonts w:cstheme="minorHAnsi"/>
          <w:sz w:val="24"/>
          <w:szCs w:val="24"/>
        </w:rPr>
        <w:t>l’autodétermination du</w:t>
      </w:r>
      <w:proofErr w:type="gramStart"/>
      <w:r w:rsidR="00387031">
        <w:rPr>
          <w:rFonts w:cstheme="minorHAnsi"/>
          <w:sz w:val="24"/>
          <w:szCs w:val="24"/>
        </w:rPr>
        <w:t xml:space="preserve"> «genre</w:t>
      </w:r>
      <w:proofErr w:type="gramEnd"/>
      <w:r w:rsidR="00387031">
        <w:rPr>
          <w:rFonts w:cstheme="minorHAnsi"/>
          <w:sz w:val="24"/>
          <w:szCs w:val="24"/>
        </w:rPr>
        <w:t>/sexe</w:t>
      </w:r>
      <w:r w:rsidR="002E62B2">
        <w:rPr>
          <w:rFonts w:cstheme="minorHAnsi"/>
          <w:sz w:val="24"/>
          <w:szCs w:val="24"/>
        </w:rPr>
        <w:t>»</w:t>
      </w:r>
      <w:r w:rsidR="00F7539E" w:rsidRPr="00CE4935">
        <w:rPr>
          <w:rFonts w:cstheme="minorHAnsi"/>
          <w:sz w:val="24"/>
          <w:szCs w:val="24"/>
        </w:rPr>
        <w:t xml:space="preserve"> ne constitue pas un progrès social mais bien un recul.</w:t>
      </w:r>
    </w:p>
    <w:p w14:paraId="07FC1A1C" w14:textId="77777777" w:rsidR="005E05FE" w:rsidRPr="00CE4935" w:rsidRDefault="005E05FE">
      <w:pPr>
        <w:rPr>
          <w:rFonts w:cstheme="minorHAnsi"/>
          <w:b/>
          <w:sz w:val="24"/>
          <w:szCs w:val="24"/>
        </w:rPr>
      </w:pPr>
      <w:r w:rsidRPr="00CE4935">
        <w:rPr>
          <w:rFonts w:cstheme="minorHAnsi"/>
          <w:b/>
          <w:sz w:val="24"/>
          <w:szCs w:val="24"/>
        </w:rPr>
        <w:t>Les faits</w:t>
      </w:r>
    </w:p>
    <w:p w14:paraId="6D826AAD" w14:textId="47797415" w:rsidR="005E05FE" w:rsidRPr="00CE4935" w:rsidRDefault="005E05FE">
      <w:pPr>
        <w:rPr>
          <w:rFonts w:cstheme="minorHAnsi"/>
          <w:sz w:val="24"/>
          <w:szCs w:val="24"/>
        </w:rPr>
      </w:pPr>
      <w:r w:rsidRPr="00CE4935">
        <w:rPr>
          <w:rFonts w:cstheme="minorHAnsi"/>
          <w:sz w:val="24"/>
          <w:szCs w:val="24"/>
        </w:rPr>
        <w:t>Commençons par les faits</w:t>
      </w:r>
      <w:r w:rsidR="005F424A" w:rsidRPr="00CE4935">
        <w:rPr>
          <w:rFonts w:cstheme="minorHAnsi"/>
          <w:sz w:val="24"/>
          <w:szCs w:val="24"/>
        </w:rPr>
        <w:t xml:space="preserve"> et quelques définitions</w:t>
      </w:r>
      <w:r w:rsidRPr="00CE4935">
        <w:rPr>
          <w:rFonts w:cstheme="minorHAnsi"/>
          <w:sz w:val="24"/>
          <w:szCs w:val="24"/>
        </w:rPr>
        <w:t>. Le sexe est un fait biologique, qui se rapporte à des caractéristiques physiques, génétiques et hormonales de l’être humain. L’espèce humaine comporte deux sexes : l’homme et la femme. Il est vrai que certaines perso</w:t>
      </w:r>
      <w:r w:rsidR="00F7539E" w:rsidRPr="00CE4935">
        <w:rPr>
          <w:rFonts w:cstheme="minorHAnsi"/>
          <w:sz w:val="24"/>
          <w:szCs w:val="24"/>
        </w:rPr>
        <w:t xml:space="preserve">nnes qu’on appelle intersexes, </w:t>
      </w:r>
      <w:r w:rsidRPr="00CE4935">
        <w:rPr>
          <w:rFonts w:cstheme="minorHAnsi"/>
          <w:sz w:val="24"/>
          <w:szCs w:val="24"/>
        </w:rPr>
        <w:t>sont nées porteuses de caractéristiques des deux sexes, mais leur existence ne nous permet pas de con</w:t>
      </w:r>
      <w:r w:rsidR="00F7539E" w:rsidRPr="00CE4935">
        <w:rPr>
          <w:rFonts w:cstheme="minorHAnsi"/>
          <w:sz w:val="24"/>
          <w:szCs w:val="24"/>
        </w:rPr>
        <w:t>c</w:t>
      </w:r>
      <w:r w:rsidRPr="00CE4935">
        <w:rPr>
          <w:rFonts w:cstheme="minorHAnsi"/>
          <w:sz w:val="24"/>
          <w:szCs w:val="24"/>
        </w:rPr>
        <w:t>lure qu’il existe plus que deux sexes tout comme la naissance d’enfants unijambistes n’entraine pas la création d’une nouvelle catégorie de bipèdes.  Ce rappel est rendu nécessaire pour contrer u</w:t>
      </w:r>
      <w:r w:rsidR="00F7539E" w:rsidRPr="00CE4935">
        <w:rPr>
          <w:rFonts w:cstheme="minorHAnsi"/>
          <w:sz w:val="24"/>
          <w:szCs w:val="24"/>
        </w:rPr>
        <w:t>n certain discours qui aime</w:t>
      </w:r>
      <w:r w:rsidR="00B80ACC" w:rsidRPr="00CE4935">
        <w:rPr>
          <w:rFonts w:cstheme="minorHAnsi"/>
          <w:sz w:val="24"/>
          <w:szCs w:val="24"/>
        </w:rPr>
        <w:t xml:space="preserve"> </w:t>
      </w:r>
      <w:r w:rsidR="00230006" w:rsidRPr="00CE4935">
        <w:rPr>
          <w:rFonts w:cstheme="minorHAnsi"/>
          <w:sz w:val="24"/>
          <w:szCs w:val="24"/>
        </w:rPr>
        <w:t>amalgamer</w:t>
      </w:r>
      <w:r w:rsidRPr="00CE4935">
        <w:rPr>
          <w:rFonts w:cstheme="minorHAnsi"/>
          <w:sz w:val="24"/>
          <w:szCs w:val="24"/>
        </w:rPr>
        <w:t xml:space="preserve"> les p</w:t>
      </w:r>
      <w:r w:rsidR="00F7539E" w:rsidRPr="00CE4935">
        <w:rPr>
          <w:rFonts w:cstheme="minorHAnsi"/>
          <w:sz w:val="24"/>
          <w:szCs w:val="24"/>
        </w:rPr>
        <w:t>ersonnes intersexes et les perso</w:t>
      </w:r>
      <w:r w:rsidRPr="00CE4935">
        <w:rPr>
          <w:rFonts w:cstheme="minorHAnsi"/>
          <w:sz w:val="24"/>
          <w:szCs w:val="24"/>
        </w:rPr>
        <w:t xml:space="preserve">nnes </w:t>
      </w:r>
      <w:proofErr w:type="gramStart"/>
      <w:r w:rsidRPr="00CE4935">
        <w:rPr>
          <w:rFonts w:cstheme="minorHAnsi"/>
          <w:sz w:val="24"/>
          <w:szCs w:val="24"/>
        </w:rPr>
        <w:t>trans</w:t>
      </w:r>
      <w:proofErr w:type="gramEnd"/>
      <w:r w:rsidRPr="00CE4935">
        <w:rPr>
          <w:rFonts w:cstheme="minorHAnsi"/>
          <w:sz w:val="24"/>
          <w:szCs w:val="24"/>
        </w:rPr>
        <w:t xml:space="preserve"> tout en</w:t>
      </w:r>
      <w:r w:rsidR="00F7539E" w:rsidRPr="00CE4935">
        <w:rPr>
          <w:rFonts w:cstheme="minorHAnsi"/>
          <w:sz w:val="24"/>
          <w:szCs w:val="24"/>
        </w:rPr>
        <w:t xml:space="preserve"> laissant entendre que les personnes intersexes sont la preuve qu’il existe plus</w:t>
      </w:r>
      <w:r w:rsidRPr="00CE4935">
        <w:rPr>
          <w:rFonts w:cstheme="minorHAnsi"/>
          <w:sz w:val="24"/>
          <w:szCs w:val="24"/>
        </w:rPr>
        <w:t xml:space="preserve"> que deux sexes.</w:t>
      </w:r>
    </w:p>
    <w:p w14:paraId="3F436C21" w14:textId="4F64AACE" w:rsidR="00F20C33" w:rsidRDefault="005F424A">
      <w:pPr>
        <w:rPr>
          <w:rFonts w:cstheme="minorHAnsi"/>
          <w:sz w:val="24"/>
          <w:szCs w:val="24"/>
        </w:rPr>
      </w:pPr>
      <w:r w:rsidRPr="00CE4935">
        <w:rPr>
          <w:rFonts w:cstheme="minorHAnsi"/>
          <w:sz w:val="24"/>
          <w:szCs w:val="24"/>
        </w:rPr>
        <w:lastRenderedPageBreak/>
        <w:t>Le genre</w:t>
      </w:r>
      <w:r w:rsidR="00C03E40">
        <w:rPr>
          <w:rFonts w:cstheme="minorHAnsi"/>
          <w:sz w:val="24"/>
          <w:szCs w:val="24"/>
        </w:rPr>
        <w:t>,</w:t>
      </w:r>
      <w:r w:rsidRPr="00CE4935">
        <w:rPr>
          <w:rFonts w:cstheme="minorHAnsi"/>
          <w:sz w:val="24"/>
          <w:szCs w:val="24"/>
        </w:rPr>
        <w:t xml:space="preserve"> quant à lui, renvoie aux attributs «</w:t>
      </w:r>
      <w:r w:rsidR="00823A73">
        <w:rPr>
          <w:rFonts w:cstheme="minorHAnsi"/>
          <w:sz w:val="24"/>
          <w:szCs w:val="24"/>
        </w:rPr>
        <w:t xml:space="preserve"> </w:t>
      </w:r>
      <w:r w:rsidRPr="00CE4935">
        <w:rPr>
          <w:rFonts w:cstheme="minorHAnsi"/>
          <w:sz w:val="24"/>
          <w:szCs w:val="24"/>
        </w:rPr>
        <w:t>mascu</w:t>
      </w:r>
      <w:r w:rsidR="00B80ACC" w:rsidRPr="00CE4935">
        <w:rPr>
          <w:rFonts w:cstheme="minorHAnsi"/>
          <w:sz w:val="24"/>
          <w:szCs w:val="24"/>
        </w:rPr>
        <w:t>l</w:t>
      </w:r>
      <w:r w:rsidRPr="00CE4935">
        <w:rPr>
          <w:rFonts w:cstheme="minorHAnsi"/>
          <w:sz w:val="24"/>
          <w:szCs w:val="24"/>
        </w:rPr>
        <w:t>ins</w:t>
      </w:r>
      <w:r w:rsidR="00823A73">
        <w:rPr>
          <w:rFonts w:cstheme="minorHAnsi"/>
          <w:sz w:val="24"/>
          <w:szCs w:val="24"/>
        </w:rPr>
        <w:t xml:space="preserve"> </w:t>
      </w:r>
      <w:r w:rsidRPr="00CE4935">
        <w:rPr>
          <w:rFonts w:cstheme="minorHAnsi"/>
          <w:sz w:val="24"/>
          <w:szCs w:val="24"/>
        </w:rPr>
        <w:t>» et</w:t>
      </w:r>
      <w:proofErr w:type="gramStart"/>
      <w:r w:rsidRPr="00CE4935">
        <w:rPr>
          <w:rFonts w:cstheme="minorHAnsi"/>
          <w:sz w:val="24"/>
          <w:szCs w:val="24"/>
        </w:rPr>
        <w:t xml:space="preserve"> «féminins</w:t>
      </w:r>
      <w:proofErr w:type="gramEnd"/>
      <w:r w:rsidRPr="00CE4935">
        <w:rPr>
          <w:rFonts w:cstheme="minorHAnsi"/>
          <w:sz w:val="24"/>
          <w:szCs w:val="24"/>
        </w:rPr>
        <w:t>» tels</w:t>
      </w:r>
      <w:r w:rsidR="00B80ACC" w:rsidRPr="00CE4935">
        <w:rPr>
          <w:rFonts w:cstheme="minorHAnsi"/>
          <w:sz w:val="24"/>
          <w:szCs w:val="24"/>
        </w:rPr>
        <w:t xml:space="preserve"> </w:t>
      </w:r>
      <w:r w:rsidRPr="00CE4935">
        <w:rPr>
          <w:rFonts w:cstheme="minorHAnsi"/>
          <w:sz w:val="24"/>
          <w:szCs w:val="24"/>
        </w:rPr>
        <w:t>qu’ils sont définis par le discours social, la culture et l’histoire. En d’</w:t>
      </w:r>
      <w:r w:rsidR="00B80ACC" w:rsidRPr="00CE4935">
        <w:rPr>
          <w:rFonts w:cstheme="minorHAnsi"/>
          <w:sz w:val="24"/>
          <w:szCs w:val="24"/>
        </w:rPr>
        <w:t>a</w:t>
      </w:r>
      <w:r w:rsidRPr="00CE4935">
        <w:rPr>
          <w:rFonts w:cstheme="minorHAnsi"/>
          <w:sz w:val="24"/>
          <w:szCs w:val="24"/>
        </w:rPr>
        <w:t>utres termes, le genre est constitué de stéréotypes qui touchent tant les comportements acquis qu’attendus et influencent les responsabilités</w:t>
      </w:r>
      <w:r w:rsidR="00B80ACC" w:rsidRPr="00CE4935">
        <w:rPr>
          <w:rFonts w:cstheme="minorHAnsi"/>
          <w:sz w:val="24"/>
          <w:szCs w:val="24"/>
        </w:rPr>
        <w:t>, le</w:t>
      </w:r>
      <w:r w:rsidR="00230006" w:rsidRPr="00CE4935">
        <w:rPr>
          <w:rFonts w:cstheme="minorHAnsi"/>
          <w:sz w:val="24"/>
          <w:szCs w:val="24"/>
        </w:rPr>
        <w:t>s</w:t>
      </w:r>
      <w:r w:rsidR="00B80ACC" w:rsidRPr="00CE4935">
        <w:rPr>
          <w:rFonts w:cstheme="minorHAnsi"/>
          <w:sz w:val="24"/>
          <w:szCs w:val="24"/>
        </w:rPr>
        <w:t xml:space="preserve"> a</w:t>
      </w:r>
      <w:r w:rsidRPr="00CE4935">
        <w:rPr>
          <w:rFonts w:cstheme="minorHAnsi"/>
          <w:sz w:val="24"/>
          <w:szCs w:val="24"/>
        </w:rPr>
        <w:t xml:space="preserve">ctivités, </w:t>
      </w:r>
      <w:r w:rsidR="00B80ACC" w:rsidRPr="00CE4935">
        <w:rPr>
          <w:rFonts w:cstheme="minorHAnsi"/>
          <w:sz w:val="24"/>
          <w:szCs w:val="24"/>
        </w:rPr>
        <w:t>les l</w:t>
      </w:r>
      <w:r w:rsidRPr="00CE4935">
        <w:rPr>
          <w:rFonts w:cstheme="minorHAnsi"/>
          <w:sz w:val="24"/>
          <w:szCs w:val="24"/>
        </w:rPr>
        <w:t xml:space="preserve">imites et </w:t>
      </w:r>
      <w:r w:rsidR="00B80ACC" w:rsidRPr="00CE4935">
        <w:rPr>
          <w:rFonts w:cstheme="minorHAnsi"/>
          <w:sz w:val="24"/>
          <w:szCs w:val="24"/>
        </w:rPr>
        <w:t xml:space="preserve">les </w:t>
      </w:r>
      <w:r w:rsidRPr="00CE4935">
        <w:rPr>
          <w:rFonts w:cstheme="minorHAnsi"/>
          <w:sz w:val="24"/>
          <w:szCs w:val="24"/>
        </w:rPr>
        <w:t xml:space="preserve">possibilités des hommes et des femmes, des filles et des garçons. </w:t>
      </w:r>
      <w:r w:rsidR="009B4A95">
        <w:rPr>
          <w:rFonts w:cstheme="minorHAnsi"/>
          <w:sz w:val="24"/>
          <w:szCs w:val="24"/>
        </w:rPr>
        <w:t>D</w:t>
      </w:r>
      <w:r w:rsidRPr="00CE4935">
        <w:rPr>
          <w:rFonts w:cstheme="minorHAnsi"/>
          <w:sz w:val="24"/>
          <w:szCs w:val="24"/>
        </w:rPr>
        <w:t>e plus, le genre s’inscrit dans une hiérarchisation des valeurs qui justifie l’infériorisation du «</w:t>
      </w:r>
      <w:r w:rsidR="00823A73">
        <w:rPr>
          <w:rFonts w:cstheme="minorHAnsi"/>
          <w:sz w:val="24"/>
          <w:szCs w:val="24"/>
        </w:rPr>
        <w:t xml:space="preserve"> </w:t>
      </w:r>
      <w:r w:rsidRPr="00CE4935">
        <w:rPr>
          <w:rFonts w:cstheme="minorHAnsi"/>
          <w:sz w:val="24"/>
          <w:szCs w:val="24"/>
        </w:rPr>
        <w:t>féminin</w:t>
      </w:r>
      <w:r w:rsidR="00823A73">
        <w:rPr>
          <w:rFonts w:cstheme="minorHAnsi"/>
          <w:sz w:val="24"/>
          <w:szCs w:val="24"/>
        </w:rPr>
        <w:t xml:space="preserve"> </w:t>
      </w:r>
      <w:r w:rsidRPr="00CE4935">
        <w:rPr>
          <w:rFonts w:cstheme="minorHAnsi"/>
          <w:sz w:val="24"/>
          <w:szCs w:val="24"/>
        </w:rPr>
        <w:t xml:space="preserve">». C’est pour toutes ces raisons que les féministes </w:t>
      </w:r>
      <w:r w:rsidR="00C03E40">
        <w:rPr>
          <w:rFonts w:cstheme="minorHAnsi"/>
          <w:sz w:val="24"/>
          <w:szCs w:val="24"/>
        </w:rPr>
        <w:t>et</w:t>
      </w:r>
      <w:r w:rsidRPr="00CE4935">
        <w:rPr>
          <w:rFonts w:cstheme="minorHAnsi"/>
          <w:sz w:val="24"/>
          <w:szCs w:val="24"/>
        </w:rPr>
        <w:t xml:space="preserve"> les pays qui prônent l’égalité entre les sexes font </w:t>
      </w:r>
      <w:proofErr w:type="gramStart"/>
      <w:r w:rsidRPr="00CE4935">
        <w:rPr>
          <w:rFonts w:cstheme="minorHAnsi"/>
          <w:sz w:val="24"/>
          <w:szCs w:val="24"/>
        </w:rPr>
        <w:t>leur la</w:t>
      </w:r>
      <w:proofErr w:type="gramEnd"/>
      <w:r w:rsidRPr="00CE4935">
        <w:rPr>
          <w:rFonts w:cstheme="minorHAnsi"/>
          <w:sz w:val="24"/>
          <w:szCs w:val="24"/>
        </w:rPr>
        <w:t xml:space="preserve"> lutte contre les stéréotypes de genre</w:t>
      </w:r>
      <w:r w:rsidRPr="00CE4935">
        <w:rPr>
          <w:rStyle w:val="Appelnotedebasdep"/>
          <w:rFonts w:cstheme="minorHAnsi"/>
          <w:sz w:val="24"/>
          <w:szCs w:val="24"/>
        </w:rPr>
        <w:footnoteReference w:id="2"/>
      </w:r>
      <w:r w:rsidR="003E21D0" w:rsidRPr="00CE4935">
        <w:rPr>
          <w:rFonts w:cstheme="minorHAnsi"/>
          <w:sz w:val="24"/>
          <w:szCs w:val="24"/>
        </w:rPr>
        <w:t>.</w:t>
      </w:r>
      <w:r w:rsidR="00F20C33" w:rsidRPr="00CE4935">
        <w:rPr>
          <w:rFonts w:cstheme="minorHAnsi"/>
          <w:sz w:val="24"/>
          <w:szCs w:val="24"/>
        </w:rPr>
        <w:t xml:space="preserve"> </w:t>
      </w:r>
    </w:p>
    <w:p w14:paraId="1897FC71" w14:textId="77777777" w:rsidR="003E21D0" w:rsidRPr="00CE4935" w:rsidRDefault="003E21D0">
      <w:pPr>
        <w:rPr>
          <w:rFonts w:cstheme="minorHAnsi"/>
          <w:b/>
          <w:sz w:val="24"/>
          <w:szCs w:val="24"/>
        </w:rPr>
      </w:pPr>
      <w:r w:rsidRPr="00CE4935">
        <w:rPr>
          <w:rFonts w:cstheme="minorHAnsi"/>
          <w:b/>
          <w:sz w:val="24"/>
          <w:szCs w:val="24"/>
        </w:rPr>
        <w:t>L’identité de genre et l’expression de genre</w:t>
      </w:r>
    </w:p>
    <w:p w14:paraId="19BC3559" w14:textId="63F98FF4" w:rsidR="00F20C33" w:rsidRPr="00CE4935" w:rsidRDefault="00B80ACC">
      <w:pPr>
        <w:rPr>
          <w:rFonts w:cstheme="minorHAnsi"/>
          <w:sz w:val="24"/>
          <w:szCs w:val="24"/>
        </w:rPr>
      </w:pPr>
      <w:r w:rsidRPr="00CE4935">
        <w:rPr>
          <w:rFonts w:cstheme="minorHAnsi"/>
          <w:sz w:val="24"/>
          <w:szCs w:val="24"/>
        </w:rPr>
        <w:t xml:space="preserve">Que signifient ces deux termes qui viennent d’être ajoutés dans La </w:t>
      </w:r>
      <w:r w:rsidRPr="009B4A95">
        <w:rPr>
          <w:rFonts w:cstheme="minorHAnsi"/>
          <w:i/>
          <w:sz w:val="24"/>
          <w:szCs w:val="24"/>
        </w:rPr>
        <w:t>Loi canadienne des droits de la personne</w:t>
      </w:r>
      <w:r w:rsidRPr="00CE4935">
        <w:rPr>
          <w:rFonts w:cstheme="minorHAnsi"/>
          <w:sz w:val="24"/>
          <w:szCs w:val="24"/>
        </w:rPr>
        <w:t xml:space="preserve"> et le </w:t>
      </w:r>
      <w:r w:rsidRPr="009B4A95">
        <w:rPr>
          <w:rFonts w:cstheme="minorHAnsi"/>
          <w:i/>
          <w:sz w:val="24"/>
          <w:szCs w:val="24"/>
        </w:rPr>
        <w:t>Code criminel</w:t>
      </w:r>
      <w:r w:rsidRPr="00CE4935">
        <w:rPr>
          <w:rFonts w:cstheme="minorHAnsi"/>
          <w:sz w:val="24"/>
          <w:szCs w:val="24"/>
        </w:rPr>
        <w:t xml:space="preserve"> et qui l’</w:t>
      </w:r>
      <w:r w:rsidR="002D0CE9">
        <w:rPr>
          <w:rFonts w:cstheme="minorHAnsi"/>
          <w:sz w:val="24"/>
          <w:szCs w:val="24"/>
        </w:rPr>
        <w:t>étaien</w:t>
      </w:r>
      <w:r w:rsidRPr="00CE4935">
        <w:rPr>
          <w:rFonts w:cstheme="minorHAnsi"/>
          <w:sz w:val="24"/>
          <w:szCs w:val="24"/>
        </w:rPr>
        <w:t xml:space="preserve">t déjà dans la </w:t>
      </w:r>
      <w:r w:rsidRPr="009B4A95">
        <w:rPr>
          <w:rFonts w:cstheme="minorHAnsi"/>
          <w:i/>
          <w:sz w:val="24"/>
          <w:szCs w:val="24"/>
        </w:rPr>
        <w:t>Charte québécoise des droits et libertés de la personne</w:t>
      </w:r>
      <w:r w:rsidR="00C03E40">
        <w:rPr>
          <w:rFonts w:cstheme="minorHAnsi"/>
          <w:sz w:val="24"/>
          <w:szCs w:val="24"/>
        </w:rPr>
        <w:t xml:space="preserve"> du Québec</w:t>
      </w:r>
      <w:r w:rsidRPr="00CE4935">
        <w:rPr>
          <w:rFonts w:cstheme="minorHAnsi"/>
          <w:sz w:val="24"/>
          <w:szCs w:val="24"/>
        </w:rPr>
        <w:t>?</w:t>
      </w:r>
    </w:p>
    <w:p w14:paraId="645756F2" w14:textId="77777777" w:rsidR="00F20C33" w:rsidRPr="00CE4935" w:rsidRDefault="00F20C33" w:rsidP="00B80ACC">
      <w:pPr>
        <w:jc w:val="right"/>
        <w:rPr>
          <w:rFonts w:cstheme="minorHAnsi"/>
          <w:b/>
          <w:sz w:val="24"/>
          <w:szCs w:val="24"/>
        </w:rPr>
      </w:pPr>
      <w:r w:rsidRPr="00CE4935">
        <w:rPr>
          <w:rFonts w:cstheme="minorHAnsi"/>
          <w:b/>
          <w:noProof/>
          <w:sz w:val="24"/>
          <w:szCs w:val="24"/>
          <w:lang w:eastAsia="fr-CA"/>
        </w:rPr>
        <w:drawing>
          <wp:inline distT="0" distB="0" distL="0" distR="0" wp14:anchorId="3391A6E3" wp14:editId="75BC1C0B">
            <wp:extent cx="5486400" cy="2713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2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713990"/>
                    </a:xfrm>
                    <a:prstGeom prst="rect">
                      <a:avLst/>
                    </a:prstGeom>
                  </pic:spPr>
                </pic:pic>
              </a:graphicData>
            </a:graphic>
          </wp:inline>
        </w:drawing>
      </w:r>
      <w:r w:rsidRPr="00CE4935">
        <w:rPr>
          <w:rStyle w:val="Appelnotedebasdep"/>
          <w:rFonts w:cstheme="minorHAnsi"/>
          <w:b/>
          <w:sz w:val="24"/>
          <w:szCs w:val="24"/>
        </w:rPr>
        <w:footnoteReference w:id="3"/>
      </w:r>
    </w:p>
    <w:p w14:paraId="05AF63ED" w14:textId="34102BCC" w:rsidR="00B80ACC" w:rsidRPr="00CE4935" w:rsidRDefault="00B80ACC" w:rsidP="00F20C33">
      <w:pPr>
        <w:pStyle w:val="NormalWeb"/>
        <w:shd w:val="clear" w:color="auto" w:fill="FFFFFF"/>
        <w:spacing w:before="210" w:beforeAutospacing="0" w:after="210" w:afterAutospacing="0"/>
        <w:rPr>
          <w:rFonts w:asciiTheme="minorHAnsi" w:hAnsiTheme="minorHAnsi" w:cstheme="minorHAnsi"/>
          <w:b/>
        </w:rPr>
      </w:pPr>
      <w:r w:rsidRPr="00CE4935">
        <w:rPr>
          <w:rFonts w:asciiTheme="minorHAnsi" w:hAnsiTheme="minorHAnsi" w:cstheme="minorHAnsi"/>
        </w:rPr>
        <w:t>Avec son intervention</w:t>
      </w:r>
      <w:r w:rsidR="00230006" w:rsidRPr="00CE4935">
        <w:rPr>
          <w:rFonts w:asciiTheme="minorHAnsi" w:hAnsiTheme="minorHAnsi" w:cstheme="minorHAnsi"/>
        </w:rPr>
        <w:t xml:space="preserve"> à la Chambre des Communes, le 27 octobre 2016</w:t>
      </w:r>
      <w:r w:rsidRPr="00CE4935">
        <w:rPr>
          <w:rFonts w:asciiTheme="minorHAnsi" w:hAnsiTheme="minorHAnsi" w:cstheme="minorHAnsi"/>
        </w:rPr>
        <w:t>, l</w:t>
      </w:r>
      <w:r w:rsidR="00F20C33" w:rsidRPr="00CE4935">
        <w:rPr>
          <w:rFonts w:asciiTheme="minorHAnsi" w:hAnsiTheme="minorHAnsi" w:cstheme="minorHAnsi"/>
        </w:rPr>
        <w:t>a ministre de la Justice</w:t>
      </w:r>
      <w:r w:rsidRPr="00CE4935">
        <w:rPr>
          <w:rFonts w:asciiTheme="minorHAnsi" w:hAnsiTheme="minorHAnsi" w:cstheme="minorHAnsi"/>
        </w:rPr>
        <w:t>, Jody Wilson-</w:t>
      </w:r>
      <w:proofErr w:type="spellStart"/>
      <w:r w:rsidRPr="00CE4935">
        <w:rPr>
          <w:rFonts w:asciiTheme="minorHAnsi" w:hAnsiTheme="minorHAnsi" w:cstheme="minorHAnsi"/>
        </w:rPr>
        <w:t>Raybould</w:t>
      </w:r>
      <w:proofErr w:type="spellEnd"/>
      <w:r w:rsidRPr="00CE4935">
        <w:rPr>
          <w:rFonts w:asciiTheme="minorHAnsi" w:hAnsiTheme="minorHAnsi" w:cstheme="minorHAnsi"/>
        </w:rPr>
        <w:t xml:space="preserve">, </w:t>
      </w:r>
      <w:r w:rsidR="002E62B2">
        <w:rPr>
          <w:rFonts w:asciiTheme="minorHAnsi" w:hAnsiTheme="minorHAnsi" w:cstheme="minorHAnsi"/>
        </w:rPr>
        <w:t xml:space="preserve">a </w:t>
      </w:r>
      <w:r w:rsidR="00F20C33" w:rsidRPr="00CE4935">
        <w:rPr>
          <w:rFonts w:asciiTheme="minorHAnsi" w:hAnsiTheme="minorHAnsi" w:cstheme="minorHAnsi"/>
        </w:rPr>
        <w:t>confirm</w:t>
      </w:r>
      <w:r w:rsidR="002E62B2">
        <w:rPr>
          <w:rFonts w:asciiTheme="minorHAnsi" w:hAnsiTheme="minorHAnsi" w:cstheme="minorHAnsi"/>
        </w:rPr>
        <w:t>é</w:t>
      </w:r>
      <w:r w:rsidR="00F20C33" w:rsidRPr="00CE4935">
        <w:rPr>
          <w:rFonts w:asciiTheme="minorHAnsi" w:hAnsiTheme="minorHAnsi" w:cstheme="minorHAnsi"/>
        </w:rPr>
        <w:t xml:space="preserve"> les pires appréhensions : </w:t>
      </w:r>
      <w:r w:rsidR="003367D2" w:rsidRPr="00CE4935">
        <w:rPr>
          <w:rFonts w:asciiTheme="minorHAnsi" w:hAnsiTheme="minorHAnsi" w:cstheme="minorHAnsi"/>
        </w:rPr>
        <w:t>l</w:t>
      </w:r>
      <w:r w:rsidR="00F20C33" w:rsidRPr="00CE4935">
        <w:rPr>
          <w:rFonts w:asciiTheme="minorHAnsi" w:hAnsiTheme="minorHAnsi" w:cstheme="minorHAnsi"/>
        </w:rPr>
        <w:t>’</w:t>
      </w:r>
      <w:r w:rsidR="003367D2" w:rsidRPr="00CE4935">
        <w:rPr>
          <w:rFonts w:asciiTheme="minorHAnsi" w:hAnsiTheme="minorHAnsi" w:cstheme="minorHAnsi"/>
        </w:rPr>
        <w:t>i</w:t>
      </w:r>
      <w:r w:rsidR="00F20C33" w:rsidRPr="00CE4935">
        <w:rPr>
          <w:rFonts w:asciiTheme="minorHAnsi" w:hAnsiTheme="minorHAnsi" w:cstheme="minorHAnsi"/>
        </w:rPr>
        <w:t>dentité de genre</w:t>
      </w:r>
      <w:proofErr w:type="gramStart"/>
      <w:r w:rsidR="00F20C33" w:rsidRPr="00CE4935">
        <w:rPr>
          <w:rFonts w:asciiTheme="minorHAnsi" w:hAnsiTheme="minorHAnsi" w:cstheme="minorHAnsi"/>
        </w:rPr>
        <w:t xml:space="preserve"> </w:t>
      </w:r>
      <w:r w:rsidR="00F20C33" w:rsidRPr="00CE4935">
        <w:rPr>
          <w:rFonts w:asciiTheme="minorHAnsi" w:hAnsiTheme="minorHAnsi" w:cstheme="minorHAnsi"/>
          <w:i/>
        </w:rPr>
        <w:t>«est</w:t>
      </w:r>
      <w:proofErr w:type="gramEnd"/>
      <w:r w:rsidR="00F20C33" w:rsidRPr="00CE4935">
        <w:rPr>
          <w:rFonts w:asciiTheme="minorHAnsi" w:hAnsiTheme="minorHAnsi" w:cstheme="minorHAnsi"/>
          <w:i/>
        </w:rPr>
        <w:t xml:space="preserve"> l’expérience interne et individuelle de chaque personne relativement au genre</w:t>
      </w:r>
      <w:r w:rsidR="00F20C33" w:rsidRPr="00CE4935">
        <w:rPr>
          <w:rFonts w:asciiTheme="minorHAnsi" w:hAnsiTheme="minorHAnsi" w:cstheme="minorHAnsi"/>
        </w:rPr>
        <w:t>»</w:t>
      </w:r>
      <w:r w:rsidRPr="00CE4935">
        <w:rPr>
          <w:rFonts w:asciiTheme="minorHAnsi" w:hAnsiTheme="minorHAnsi" w:cstheme="minorHAnsi"/>
        </w:rPr>
        <w:t>.</w:t>
      </w:r>
      <w:r w:rsidR="00F20C33" w:rsidRPr="00CE4935">
        <w:rPr>
          <w:rFonts w:asciiTheme="minorHAnsi" w:hAnsiTheme="minorHAnsi" w:cstheme="minorHAnsi"/>
        </w:rPr>
        <w:t xml:space="preserve"> Mieux</w:t>
      </w:r>
      <w:r w:rsidR="002E62B2">
        <w:rPr>
          <w:rFonts w:asciiTheme="minorHAnsi" w:hAnsiTheme="minorHAnsi" w:cstheme="minorHAnsi"/>
        </w:rPr>
        <w:t> :</w:t>
      </w:r>
      <w:proofErr w:type="gramStart"/>
      <w:r w:rsidR="00F20C33" w:rsidRPr="00CE4935">
        <w:rPr>
          <w:rFonts w:asciiTheme="minorHAnsi" w:hAnsiTheme="minorHAnsi" w:cstheme="minorHAnsi"/>
        </w:rPr>
        <w:t xml:space="preserve"> </w:t>
      </w:r>
      <w:r w:rsidR="003367D2" w:rsidRPr="00CE4935">
        <w:rPr>
          <w:rFonts w:asciiTheme="minorHAnsi" w:hAnsiTheme="minorHAnsi" w:cstheme="minorHAnsi"/>
        </w:rPr>
        <w:t>«</w:t>
      </w:r>
      <w:r w:rsidR="00F20C33" w:rsidRPr="00CE4935">
        <w:rPr>
          <w:rFonts w:asciiTheme="minorHAnsi" w:hAnsiTheme="minorHAnsi" w:cstheme="minorHAnsi"/>
          <w:i/>
        </w:rPr>
        <w:t>l’expression</w:t>
      </w:r>
      <w:proofErr w:type="gramEnd"/>
      <w:r w:rsidR="00F20C33" w:rsidRPr="00CE4935">
        <w:rPr>
          <w:rFonts w:asciiTheme="minorHAnsi" w:hAnsiTheme="minorHAnsi" w:cstheme="minorHAnsi"/>
          <w:i/>
        </w:rPr>
        <w:t xml:space="preserve"> de genre représente le signe extérieur et la façon dont une personne se présente en public et peut se rapporter aux cheveux, au langage corporel, à la voix ou au maquillage</w:t>
      </w:r>
      <w:r w:rsidR="00F20C33" w:rsidRPr="00CE4935">
        <w:rPr>
          <w:rFonts w:asciiTheme="minorHAnsi" w:hAnsiTheme="minorHAnsi" w:cstheme="minorHAnsi"/>
          <w:b/>
        </w:rPr>
        <w:t xml:space="preserve">». </w:t>
      </w:r>
    </w:p>
    <w:p w14:paraId="34991EB1" w14:textId="78146BCA" w:rsidR="003367D2" w:rsidRPr="00CE4935" w:rsidRDefault="00F20C33" w:rsidP="00F20C33">
      <w:pPr>
        <w:pStyle w:val="NormalWeb"/>
        <w:shd w:val="clear" w:color="auto" w:fill="FFFFFF"/>
        <w:spacing w:before="210" w:beforeAutospacing="0" w:after="210" w:afterAutospacing="0"/>
        <w:rPr>
          <w:rFonts w:asciiTheme="minorHAnsi" w:hAnsiTheme="minorHAnsi" w:cstheme="minorHAnsi"/>
        </w:rPr>
      </w:pPr>
      <w:r w:rsidRPr="00CE4935">
        <w:rPr>
          <w:rFonts w:asciiTheme="minorHAnsi" w:hAnsiTheme="minorHAnsi" w:cstheme="minorHAnsi"/>
        </w:rPr>
        <w:lastRenderedPageBreak/>
        <w:t xml:space="preserve">Ou comme le résumait très bien la sénatrice </w:t>
      </w:r>
      <w:proofErr w:type="spellStart"/>
      <w:r w:rsidRPr="00CE4935">
        <w:rPr>
          <w:rFonts w:asciiTheme="minorHAnsi" w:hAnsiTheme="minorHAnsi" w:cstheme="minorHAnsi"/>
        </w:rPr>
        <w:t>Frum</w:t>
      </w:r>
      <w:proofErr w:type="spellEnd"/>
      <w:r w:rsidRPr="00CE4935">
        <w:rPr>
          <w:rFonts w:asciiTheme="minorHAnsi" w:hAnsiTheme="minorHAnsi" w:cstheme="minorHAnsi"/>
        </w:rPr>
        <w:t xml:space="preserve"> : </w:t>
      </w:r>
    </w:p>
    <w:p w14:paraId="713B2A7D" w14:textId="77777777" w:rsidR="00F20C33" w:rsidRPr="00CE4935" w:rsidRDefault="00F20C33" w:rsidP="003367D2">
      <w:pPr>
        <w:pStyle w:val="NormalWeb"/>
        <w:shd w:val="clear" w:color="auto" w:fill="FFFFFF"/>
        <w:spacing w:before="210" w:beforeAutospacing="0" w:after="210" w:afterAutospacing="0"/>
        <w:ind w:left="708"/>
        <w:rPr>
          <w:rFonts w:asciiTheme="minorHAnsi" w:hAnsiTheme="minorHAnsi" w:cstheme="minorHAnsi"/>
        </w:rPr>
      </w:pPr>
      <w:r w:rsidRPr="00CE4935">
        <w:rPr>
          <w:rFonts w:asciiTheme="minorHAnsi" w:hAnsiTheme="minorHAnsi" w:cstheme="minorHAnsi"/>
          <w:b/>
        </w:rPr>
        <w:t>«</w:t>
      </w:r>
      <w:r w:rsidR="003367D2" w:rsidRPr="00CE4935">
        <w:rPr>
          <w:rFonts w:asciiTheme="minorHAnsi" w:hAnsiTheme="minorHAnsi" w:cstheme="minorHAnsi"/>
          <w:b/>
        </w:rPr>
        <w:t xml:space="preserve"> … </w:t>
      </w:r>
      <w:r w:rsidRPr="00CE4935">
        <w:rPr>
          <w:rFonts w:asciiTheme="minorHAnsi" w:hAnsiTheme="minorHAnsi" w:cstheme="minorHAnsi"/>
          <w:i/>
        </w:rPr>
        <w:t>le projet de loi C-16 redéfinit la notion de femme. Ce n'est plus une question de biologie, mais une question d'apparence externe.</w:t>
      </w:r>
      <w:r w:rsidR="003367D2" w:rsidRPr="00CE4935">
        <w:rPr>
          <w:rFonts w:asciiTheme="minorHAnsi" w:hAnsiTheme="minorHAnsi" w:cstheme="minorHAnsi"/>
          <w:i/>
        </w:rPr>
        <w:t xml:space="preserve"> </w:t>
      </w:r>
      <w:r w:rsidRPr="00CE4935">
        <w:rPr>
          <w:rFonts w:asciiTheme="minorHAnsi" w:hAnsiTheme="minorHAnsi" w:cstheme="minorHAnsi"/>
          <w:i/>
        </w:rPr>
        <w:t>C'est une énorme injure. Les femmes se sont battues pendant des siècles pour se libérer d'un système qui détermine leur valeur d'après leurs caractéristiques physiques et leur attrait sexuel</w:t>
      </w:r>
      <w:proofErr w:type="gramStart"/>
      <w:r w:rsidRPr="00CE4935">
        <w:rPr>
          <w:rFonts w:asciiTheme="minorHAnsi" w:hAnsiTheme="minorHAnsi" w:cstheme="minorHAnsi"/>
        </w:rPr>
        <w:t>.</w:t>
      </w:r>
      <w:r w:rsidR="003367D2" w:rsidRPr="00CE4935">
        <w:rPr>
          <w:rFonts w:asciiTheme="minorHAnsi" w:hAnsiTheme="minorHAnsi" w:cstheme="minorHAnsi"/>
        </w:rPr>
        <w:t>»</w:t>
      </w:r>
      <w:proofErr w:type="gramEnd"/>
      <w:r w:rsidR="003367D2" w:rsidRPr="00CE4935">
        <w:rPr>
          <w:rStyle w:val="Appelnotedebasdep"/>
          <w:rFonts w:asciiTheme="minorHAnsi" w:hAnsiTheme="minorHAnsi" w:cstheme="minorHAnsi"/>
        </w:rPr>
        <w:footnoteReference w:id="4"/>
      </w:r>
    </w:p>
    <w:p w14:paraId="05D9F47A" w14:textId="6DA258BC" w:rsidR="003E21D0" w:rsidRDefault="003367D2">
      <w:pPr>
        <w:rPr>
          <w:rFonts w:cstheme="minorHAnsi"/>
          <w:sz w:val="24"/>
          <w:szCs w:val="24"/>
        </w:rPr>
      </w:pPr>
      <w:r w:rsidRPr="00CE4935">
        <w:rPr>
          <w:rFonts w:cstheme="minorHAnsi"/>
          <w:sz w:val="24"/>
          <w:szCs w:val="24"/>
        </w:rPr>
        <w:t xml:space="preserve">Non seulement nulle part </w:t>
      </w:r>
      <w:r w:rsidR="003E21D0" w:rsidRPr="00CE4935">
        <w:rPr>
          <w:rFonts w:cstheme="minorHAnsi"/>
          <w:sz w:val="24"/>
          <w:szCs w:val="24"/>
        </w:rPr>
        <w:t>n’est définie ce qu’est l’identité de genre</w:t>
      </w:r>
      <w:r w:rsidRPr="00CE4935">
        <w:rPr>
          <w:rFonts w:cstheme="minorHAnsi"/>
          <w:sz w:val="24"/>
          <w:szCs w:val="24"/>
        </w:rPr>
        <w:t xml:space="preserve">, mais en plus on en vient à définir les femmes en fonction de leur apparence extérieure, </w:t>
      </w:r>
      <w:r w:rsidR="00E31637">
        <w:rPr>
          <w:rFonts w:cstheme="minorHAnsi"/>
          <w:sz w:val="24"/>
          <w:szCs w:val="24"/>
        </w:rPr>
        <w:t>selon</w:t>
      </w:r>
      <w:r w:rsidRPr="00CE4935">
        <w:rPr>
          <w:rFonts w:cstheme="minorHAnsi"/>
          <w:sz w:val="24"/>
          <w:szCs w:val="24"/>
        </w:rPr>
        <w:t xml:space="preserve"> des stéréotypes.</w:t>
      </w:r>
    </w:p>
    <w:p w14:paraId="189EEF6B" w14:textId="59584591" w:rsidR="00387031" w:rsidRPr="00CE4935" w:rsidRDefault="00387031" w:rsidP="00387031">
      <w:pPr>
        <w:rPr>
          <w:rFonts w:cstheme="minorHAnsi"/>
          <w:sz w:val="24"/>
          <w:szCs w:val="24"/>
        </w:rPr>
      </w:pPr>
      <w:r>
        <w:rPr>
          <w:rFonts w:cstheme="minorHAnsi"/>
          <w:sz w:val="24"/>
          <w:szCs w:val="24"/>
        </w:rPr>
        <w:t>L</w:t>
      </w:r>
      <w:r w:rsidRPr="00CE4935">
        <w:rPr>
          <w:rFonts w:cstheme="minorHAnsi"/>
          <w:sz w:val="24"/>
          <w:szCs w:val="24"/>
        </w:rPr>
        <w:t xml:space="preserve">’identité de genre repose également sur la confusion, notamment du terme </w:t>
      </w:r>
      <w:r w:rsidRPr="00CE4935">
        <w:rPr>
          <w:rFonts w:cstheme="minorHAnsi"/>
          <w:i/>
          <w:sz w:val="24"/>
          <w:szCs w:val="24"/>
        </w:rPr>
        <w:t>genre</w:t>
      </w:r>
      <w:r w:rsidRPr="00CE4935">
        <w:rPr>
          <w:rFonts w:cstheme="minorHAnsi"/>
          <w:sz w:val="24"/>
          <w:szCs w:val="24"/>
        </w:rPr>
        <w:t>. En anglais, on en est venu progressivement à utiliser le mot</w:t>
      </w:r>
      <w:proofErr w:type="gramStart"/>
      <w:r w:rsidRPr="00CE4935">
        <w:rPr>
          <w:rFonts w:cstheme="minorHAnsi"/>
          <w:sz w:val="24"/>
          <w:szCs w:val="24"/>
        </w:rPr>
        <w:t xml:space="preserve"> </w:t>
      </w:r>
      <w:r w:rsidR="00E31637">
        <w:rPr>
          <w:rFonts w:cstheme="minorHAnsi"/>
          <w:sz w:val="24"/>
          <w:szCs w:val="24"/>
        </w:rPr>
        <w:t>«</w:t>
      </w:r>
      <w:proofErr w:type="spellStart"/>
      <w:r w:rsidRPr="00CE4935">
        <w:rPr>
          <w:rFonts w:cstheme="minorHAnsi"/>
          <w:i/>
          <w:sz w:val="24"/>
          <w:szCs w:val="24"/>
        </w:rPr>
        <w:t>gender</w:t>
      </w:r>
      <w:proofErr w:type="spellEnd"/>
      <w:proofErr w:type="gramEnd"/>
      <w:r w:rsidR="00E31637">
        <w:rPr>
          <w:rFonts w:cstheme="minorHAnsi"/>
          <w:i/>
          <w:sz w:val="24"/>
          <w:szCs w:val="24"/>
        </w:rPr>
        <w:t>»</w:t>
      </w:r>
      <w:r w:rsidRPr="00CE4935">
        <w:rPr>
          <w:rFonts w:cstheme="minorHAnsi"/>
          <w:sz w:val="24"/>
          <w:szCs w:val="24"/>
        </w:rPr>
        <w:t xml:space="preserve"> à la place du mot </w:t>
      </w:r>
      <w:r w:rsidR="00E31637">
        <w:rPr>
          <w:rFonts w:cstheme="minorHAnsi"/>
          <w:sz w:val="24"/>
          <w:szCs w:val="24"/>
        </w:rPr>
        <w:t>«</w:t>
      </w:r>
      <w:proofErr w:type="spellStart"/>
      <w:r w:rsidRPr="00CE4935">
        <w:rPr>
          <w:rFonts w:cstheme="minorHAnsi"/>
          <w:i/>
          <w:sz w:val="24"/>
          <w:szCs w:val="24"/>
        </w:rPr>
        <w:t>sex</w:t>
      </w:r>
      <w:proofErr w:type="spellEnd"/>
      <w:r w:rsidR="00E31637">
        <w:rPr>
          <w:rFonts w:cstheme="minorHAnsi"/>
          <w:i/>
          <w:sz w:val="24"/>
          <w:szCs w:val="24"/>
        </w:rPr>
        <w:t>»</w:t>
      </w:r>
      <w:r w:rsidRPr="00CE4935">
        <w:rPr>
          <w:rFonts w:cstheme="minorHAnsi"/>
          <w:sz w:val="24"/>
          <w:szCs w:val="24"/>
        </w:rPr>
        <w:t xml:space="preserve">. Ainsi, le gouvernement fédéral parle </w:t>
      </w:r>
      <w:r w:rsidRPr="009B4A95">
        <w:rPr>
          <w:rFonts w:cstheme="minorHAnsi"/>
          <w:sz w:val="24"/>
          <w:szCs w:val="24"/>
        </w:rPr>
        <w:t>d</w:t>
      </w:r>
      <w:r w:rsidRPr="00CE4935">
        <w:rPr>
          <w:rFonts w:cstheme="minorHAnsi"/>
          <w:i/>
          <w:sz w:val="24"/>
          <w:szCs w:val="24"/>
        </w:rPr>
        <w:t>’</w:t>
      </w:r>
      <w:r w:rsidR="009B4A95">
        <w:rPr>
          <w:rFonts w:cstheme="minorHAnsi"/>
          <w:i/>
          <w:sz w:val="24"/>
          <w:szCs w:val="24"/>
        </w:rPr>
        <w:t>A</w:t>
      </w:r>
      <w:r w:rsidRPr="00CE4935">
        <w:rPr>
          <w:rFonts w:cstheme="minorHAnsi"/>
          <w:i/>
          <w:sz w:val="24"/>
          <w:szCs w:val="24"/>
        </w:rPr>
        <w:t>nalyse comparative selon les sexes</w:t>
      </w:r>
      <w:r w:rsidRPr="00CE4935">
        <w:rPr>
          <w:rFonts w:cstheme="minorHAnsi"/>
          <w:sz w:val="24"/>
          <w:szCs w:val="24"/>
        </w:rPr>
        <w:t xml:space="preserve"> mais en anglais, cette analyse devient </w:t>
      </w:r>
      <w:proofErr w:type="spellStart"/>
      <w:r w:rsidRPr="00CE4935">
        <w:rPr>
          <w:rFonts w:cstheme="minorHAnsi"/>
          <w:i/>
          <w:sz w:val="24"/>
          <w:szCs w:val="24"/>
        </w:rPr>
        <w:t>Gender</w:t>
      </w:r>
      <w:proofErr w:type="spellEnd"/>
      <w:r w:rsidRPr="00CE4935">
        <w:rPr>
          <w:rFonts w:cstheme="minorHAnsi"/>
          <w:i/>
          <w:sz w:val="24"/>
          <w:szCs w:val="24"/>
        </w:rPr>
        <w:t xml:space="preserve"> </w:t>
      </w:r>
      <w:proofErr w:type="spellStart"/>
      <w:r w:rsidRPr="00CE4935">
        <w:rPr>
          <w:rFonts w:cstheme="minorHAnsi"/>
          <w:i/>
          <w:sz w:val="24"/>
          <w:szCs w:val="24"/>
        </w:rPr>
        <w:t>based</w:t>
      </w:r>
      <w:proofErr w:type="spellEnd"/>
      <w:r w:rsidRPr="00CE4935">
        <w:rPr>
          <w:rFonts w:cstheme="minorHAnsi"/>
          <w:i/>
          <w:sz w:val="24"/>
          <w:szCs w:val="24"/>
        </w:rPr>
        <w:t xml:space="preserve"> </w:t>
      </w:r>
      <w:proofErr w:type="spellStart"/>
      <w:r w:rsidRPr="00CE4935">
        <w:rPr>
          <w:rFonts w:cstheme="minorHAnsi"/>
          <w:i/>
          <w:sz w:val="24"/>
          <w:szCs w:val="24"/>
        </w:rPr>
        <w:t>analysis</w:t>
      </w:r>
      <w:proofErr w:type="spellEnd"/>
      <w:r w:rsidRPr="00CE4935">
        <w:rPr>
          <w:rFonts w:cstheme="minorHAnsi"/>
          <w:i/>
          <w:sz w:val="24"/>
          <w:szCs w:val="24"/>
        </w:rPr>
        <w:t>.</w:t>
      </w:r>
      <w:r w:rsidRPr="00CE4935">
        <w:rPr>
          <w:rFonts w:cstheme="minorHAnsi"/>
          <w:sz w:val="24"/>
          <w:szCs w:val="24"/>
        </w:rPr>
        <w:t xml:space="preserve"> On peut comparer les interventions de la Chambre des Communes </w:t>
      </w:r>
      <w:r>
        <w:rPr>
          <w:rFonts w:cstheme="minorHAnsi"/>
          <w:sz w:val="24"/>
          <w:szCs w:val="24"/>
        </w:rPr>
        <w:t xml:space="preserve">sur le projet de loi C-16 </w:t>
      </w:r>
      <w:r w:rsidRPr="00CE4935">
        <w:rPr>
          <w:rFonts w:cstheme="minorHAnsi"/>
          <w:sz w:val="24"/>
          <w:szCs w:val="24"/>
        </w:rPr>
        <w:t xml:space="preserve">en français et en anglais pour voir qu’on nage en pleine confusion. </w:t>
      </w:r>
    </w:p>
    <w:p w14:paraId="24538D2D" w14:textId="07D4BA2E" w:rsidR="00387031" w:rsidRPr="00CE4935" w:rsidRDefault="00387031" w:rsidP="00387031">
      <w:pPr>
        <w:rPr>
          <w:rFonts w:cstheme="minorHAnsi"/>
          <w:sz w:val="24"/>
          <w:szCs w:val="24"/>
        </w:rPr>
      </w:pPr>
      <w:r w:rsidRPr="00CE4935">
        <w:rPr>
          <w:rFonts w:cstheme="minorHAnsi"/>
          <w:sz w:val="24"/>
          <w:szCs w:val="24"/>
        </w:rPr>
        <w:t xml:space="preserve">Les militants </w:t>
      </w:r>
      <w:proofErr w:type="gramStart"/>
      <w:r w:rsidRPr="00CE4935">
        <w:rPr>
          <w:rFonts w:cstheme="minorHAnsi"/>
          <w:sz w:val="24"/>
          <w:szCs w:val="24"/>
        </w:rPr>
        <w:t>trans</w:t>
      </w:r>
      <w:proofErr w:type="gramEnd"/>
      <w:r w:rsidRPr="00CE4935">
        <w:rPr>
          <w:rFonts w:cstheme="minorHAnsi"/>
          <w:sz w:val="24"/>
          <w:szCs w:val="24"/>
        </w:rPr>
        <w:t xml:space="preserve"> n’hésitent pas à utiliser indifféremment ces deux termes comme ce fut le cas dans l’article publié par l’AHQ. Ces militants maitrisent par ailleurs très bien la construction du discours, et les médias, par paresse ou par rectitude politique, reprennent les expression</w:t>
      </w:r>
      <w:r>
        <w:rPr>
          <w:rFonts w:cstheme="minorHAnsi"/>
          <w:sz w:val="24"/>
          <w:szCs w:val="24"/>
        </w:rPr>
        <w:t>s</w:t>
      </w:r>
      <w:r w:rsidRPr="00CE4935">
        <w:rPr>
          <w:rFonts w:cstheme="minorHAnsi"/>
          <w:sz w:val="24"/>
          <w:szCs w:val="24"/>
        </w:rPr>
        <w:t>, qu’elles soient justes ou non</w:t>
      </w:r>
      <w:r>
        <w:rPr>
          <w:rFonts w:cstheme="minorHAnsi"/>
          <w:sz w:val="24"/>
          <w:szCs w:val="24"/>
        </w:rPr>
        <w:t> :</w:t>
      </w:r>
      <w:r w:rsidRPr="00CE4935">
        <w:rPr>
          <w:rFonts w:cstheme="minorHAnsi"/>
          <w:sz w:val="24"/>
          <w:szCs w:val="24"/>
        </w:rPr>
        <w:t xml:space="preserve"> «</w:t>
      </w:r>
      <w:r w:rsidR="002D0CE9">
        <w:rPr>
          <w:rFonts w:cstheme="minorHAnsi"/>
          <w:sz w:val="24"/>
          <w:szCs w:val="24"/>
        </w:rPr>
        <w:t xml:space="preserve"> </w:t>
      </w:r>
      <w:r>
        <w:rPr>
          <w:rFonts w:cstheme="minorHAnsi"/>
          <w:sz w:val="24"/>
          <w:szCs w:val="24"/>
        </w:rPr>
        <w:t>n</w:t>
      </w:r>
      <w:r w:rsidRPr="00CE4935">
        <w:rPr>
          <w:rFonts w:cstheme="minorHAnsi"/>
          <w:sz w:val="24"/>
          <w:szCs w:val="24"/>
        </w:rPr>
        <w:t>é dans le mauvais corps</w:t>
      </w:r>
      <w:r w:rsidR="002D0CE9">
        <w:rPr>
          <w:rFonts w:cstheme="minorHAnsi"/>
          <w:sz w:val="24"/>
          <w:szCs w:val="24"/>
        </w:rPr>
        <w:t xml:space="preserve"> </w:t>
      </w:r>
      <w:r w:rsidRPr="00CE4935">
        <w:rPr>
          <w:rFonts w:cstheme="minorHAnsi"/>
          <w:sz w:val="24"/>
          <w:szCs w:val="24"/>
        </w:rPr>
        <w:t xml:space="preserve">», </w:t>
      </w:r>
      <w:r w:rsidR="00E31637">
        <w:rPr>
          <w:rFonts w:cstheme="minorHAnsi"/>
          <w:sz w:val="24"/>
          <w:szCs w:val="24"/>
        </w:rPr>
        <w:t xml:space="preserve">« </w:t>
      </w:r>
      <w:r w:rsidRPr="00CE4935">
        <w:rPr>
          <w:rFonts w:cstheme="minorHAnsi"/>
          <w:sz w:val="24"/>
          <w:szCs w:val="24"/>
        </w:rPr>
        <w:t xml:space="preserve">sexe assigné à la </w:t>
      </w:r>
      <w:proofErr w:type="gramStart"/>
      <w:r w:rsidRPr="00CE4935">
        <w:rPr>
          <w:rFonts w:cstheme="minorHAnsi"/>
          <w:sz w:val="24"/>
          <w:szCs w:val="24"/>
        </w:rPr>
        <w:t>naissance</w:t>
      </w:r>
      <w:r w:rsidR="00E31637">
        <w:rPr>
          <w:rFonts w:cstheme="minorHAnsi"/>
          <w:sz w:val="24"/>
          <w:szCs w:val="24"/>
        </w:rPr>
        <w:t>»</w:t>
      </w:r>
      <w:proofErr w:type="gramEnd"/>
      <w:r w:rsidRPr="00CE4935">
        <w:rPr>
          <w:rFonts w:cstheme="minorHAnsi"/>
          <w:sz w:val="24"/>
          <w:szCs w:val="24"/>
        </w:rPr>
        <w:t xml:space="preserve">, </w:t>
      </w:r>
      <w:r>
        <w:rPr>
          <w:rFonts w:cstheme="minorHAnsi"/>
          <w:sz w:val="24"/>
          <w:szCs w:val="24"/>
        </w:rPr>
        <w:t xml:space="preserve">etc. </w:t>
      </w:r>
      <w:r w:rsidR="00E31637">
        <w:rPr>
          <w:rFonts w:cstheme="minorHAnsi"/>
          <w:sz w:val="24"/>
          <w:szCs w:val="24"/>
        </w:rPr>
        <w:t>S</w:t>
      </w:r>
      <w:r>
        <w:rPr>
          <w:rFonts w:cstheme="minorHAnsi"/>
          <w:sz w:val="24"/>
          <w:szCs w:val="24"/>
        </w:rPr>
        <w:t>ans compter les euphémismes comme</w:t>
      </w:r>
      <w:proofErr w:type="gramStart"/>
      <w:r>
        <w:rPr>
          <w:rFonts w:cstheme="minorHAnsi"/>
          <w:sz w:val="24"/>
          <w:szCs w:val="24"/>
        </w:rPr>
        <w:t xml:space="preserve"> </w:t>
      </w:r>
      <w:r w:rsidR="00E31637">
        <w:rPr>
          <w:rFonts w:cstheme="minorHAnsi"/>
          <w:sz w:val="24"/>
          <w:szCs w:val="24"/>
        </w:rPr>
        <w:t>«</w:t>
      </w:r>
      <w:proofErr w:type="spellStart"/>
      <w:r w:rsidRPr="00387031">
        <w:rPr>
          <w:rFonts w:cstheme="minorHAnsi"/>
          <w:i/>
          <w:sz w:val="24"/>
          <w:szCs w:val="24"/>
        </w:rPr>
        <w:t>bottom</w:t>
      </w:r>
      <w:proofErr w:type="spellEnd"/>
      <w:proofErr w:type="gramEnd"/>
      <w:r w:rsidRPr="00387031">
        <w:rPr>
          <w:rFonts w:cstheme="minorHAnsi"/>
          <w:i/>
          <w:sz w:val="24"/>
          <w:szCs w:val="24"/>
        </w:rPr>
        <w:t xml:space="preserve"> </w:t>
      </w:r>
      <w:proofErr w:type="spellStart"/>
      <w:r w:rsidRPr="00387031">
        <w:rPr>
          <w:rFonts w:cstheme="minorHAnsi"/>
          <w:i/>
          <w:sz w:val="24"/>
          <w:szCs w:val="24"/>
        </w:rPr>
        <w:t>surgery</w:t>
      </w:r>
      <w:proofErr w:type="spellEnd"/>
      <w:r w:rsidR="00E31637">
        <w:rPr>
          <w:rFonts w:cstheme="minorHAnsi"/>
          <w:i/>
          <w:sz w:val="24"/>
          <w:szCs w:val="24"/>
        </w:rPr>
        <w:t>»</w:t>
      </w:r>
      <w:r>
        <w:rPr>
          <w:rFonts w:cstheme="minorHAnsi"/>
          <w:sz w:val="24"/>
          <w:szCs w:val="24"/>
        </w:rPr>
        <w:t xml:space="preserve"> (pénectomie) ou </w:t>
      </w:r>
      <w:r w:rsidR="00E31637">
        <w:rPr>
          <w:rFonts w:cstheme="minorHAnsi"/>
          <w:sz w:val="24"/>
          <w:szCs w:val="24"/>
        </w:rPr>
        <w:t>«</w:t>
      </w:r>
      <w:r w:rsidRPr="00387031">
        <w:rPr>
          <w:rFonts w:cstheme="minorHAnsi"/>
          <w:i/>
          <w:sz w:val="24"/>
          <w:szCs w:val="24"/>
        </w:rPr>
        <w:t xml:space="preserve">top </w:t>
      </w:r>
      <w:proofErr w:type="spellStart"/>
      <w:r w:rsidRPr="00387031">
        <w:rPr>
          <w:rFonts w:cstheme="minorHAnsi"/>
          <w:i/>
          <w:sz w:val="24"/>
          <w:szCs w:val="24"/>
        </w:rPr>
        <w:t>surgery</w:t>
      </w:r>
      <w:proofErr w:type="spellEnd"/>
      <w:r w:rsidR="00E31637">
        <w:rPr>
          <w:rFonts w:cstheme="minorHAnsi"/>
          <w:i/>
          <w:sz w:val="24"/>
          <w:szCs w:val="24"/>
        </w:rPr>
        <w:t>»</w:t>
      </w:r>
      <w:r>
        <w:rPr>
          <w:rFonts w:cstheme="minorHAnsi"/>
          <w:sz w:val="24"/>
          <w:szCs w:val="24"/>
        </w:rPr>
        <w:t xml:space="preserve"> (mammectomie). Le recours à cette terminologie permet d’entretenir la confusion.</w:t>
      </w:r>
    </w:p>
    <w:p w14:paraId="15849190" w14:textId="7E4D7CD1" w:rsidR="003367D2" w:rsidRPr="00CE4935" w:rsidRDefault="003367D2">
      <w:pPr>
        <w:rPr>
          <w:rFonts w:cstheme="minorHAnsi"/>
          <w:sz w:val="24"/>
          <w:szCs w:val="24"/>
        </w:rPr>
      </w:pPr>
      <w:r w:rsidRPr="00CE4935">
        <w:rPr>
          <w:rFonts w:cstheme="minorHAnsi"/>
          <w:sz w:val="24"/>
          <w:szCs w:val="24"/>
        </w:rPr>
        <w:t>Il n’y a aucun problème avec le f</w:t>
      </w:r>
      <w:r w:rsidR="00B80ACC" w:rsidRPr="00CE4935">
        <w:rPr>
          <w:rFonts w:cstheme="minorHAnsi"/>
          <w:sz w:val="24"/>
          <w:szCs w:val="24"/>
        </w:rPr>
        <w:t>a</w:t>
      </w:r>
      <w:r w:rsidRPr="00CE4935">
        <w:rPr>
          <w:rFonts w:cstheme="minorHAnsi"/>
          <w:sz w:val="24"/>
          <w:szCs w:val="24"/>
        </w:rPr>
        <w:t>it que des personnes souhaitent se présenter sous l’apparence de l’autre sexe. Les féministes s’en réjouiraient.</w:t>
      </w:r>
      <w:r w:rsidR="00B80ACC" w:rsidRPr="00CE4935">
        <w:rPr>
          <w:rFonts w:cstheme="minorHAnsi"/>
          <w:sz w:val="24"/>
          <w:szCs w:val="24"/>
        </w:rPr>
        <w:t xml:space="preserve"> </w:t>
      </w:r>
      <w:r w:rsidRPr="00CE4935">
        <w:rPr>
          <w:rFonts w:cstheme="minorHAnsi"/>
          <w:sz w:val="24"/>
          <w:szCs w:val="24"/>
        </w:rPr>
        <w:t xml:space="preserve">Ce qui pose </w:t>
      </w:r>
      <w:proofErr w:type="gramStart"/>
      <w:r w:rsidRPr="00CE4935">
        <w:rPr>
          <w:rFonts w:cstheme="minorHAnsi"/>
          <w:sz w:val="24"/>
          <w:szCs w:val="24"/>
        </w:rPr>
        <w:t>problème</w:t>
      </w:r>
      <w:proofErr w:type="gramEnd"/>
      <w:r w:rsidRPr="00CE4935">
        <w:rPr>
          <w:rFonts w:cstheme="minorHAnsi"/>
          <w:sz w:val="24"/>
          <w:szCs w:val="24"/>
        </w:rPr>
        <w:t xml:space="preserve">, c’est </w:t>
      </w:r>
      <w:r w:rsidR="00B80ACC" w:rsidRPr="00CE4935">
        <w:rPr>
          <w:rFonts w:cstheme="minorHAnsi"/>
          <w:sz w:val="24"/>
          <w:szCs w:val="24"/>
        </w:rPr>
        <w:t>que la reconnaissance de l’identité de genre est interprétée comme équivalent à un changement de sexe. Ainsi, les hommes qui se sentent femmes, demandent accès aux espaces réservés aux femmes pour leur protection ou, comme dans leur sport, pour leur droit à une participation équitable</w:t>
      </w:r>
      <w:r w:rsidR="009B4A95">
        <w:rPr>
          <w:rFonts w:cstheme="minorHAnsi"/>
          <w:sz w:val="24"/>
          <w:szCs w:val="24"/>
        </w:rPr>
        <w:t xml:space="preserve"> et en toute sécurité</w:t>
      </w:r>
      <w:r w:rsidR="00401E48">
        <w:rPr>
          <w:rFonts w:cstheme="minorHAnsi"/>
          <w:sz w:val="24"/>
          <w:szCs w:val="24"/>
        </w:rPr>
        <w:t xml:space="preserve"> dans les épreuves sportives réservées aux femmes</w:t>
      </w:r>
      <w:r w:rsidR="00B80ACC" w:rsidRPr="00CE4935">
        <w:rPr>
          <w:rFonts w:cstheme="minorHAnsi"/>
          <w:sz w:val="24"/>
          <w:szCs w:val="24"/>
        </w:rPr>
        <w:t>.</w:t>
      </w:r>
    </w:p>
    <w:p w14:paraId="43D0D896" w14:textId="77777777" w:rsidR="00EE4555" w:rsidRDefault="00A60710">
      <w:pPr>
        <w:rPr>
          <w:rFonts w:cstheme="minorHAnsi"/>
          <w:b/>
          <w:sz w:val="24"/>
          <w:szCs w:val="24"/>
        </w:rPr>
      </w:pPr>
      <w:r w:rsidRPr="00CE4935">
        <w:rPr>
          <w:rFonts w:cstheme="minorHAnsi"/>
          <w:b/>
          <w:sz w:val="24"/>
          <w:szCs w:val="24"/>
        </w:rPr>
        <w:t>Les</w:t>
      </w:r>
      <w:r w:rsidR="0005151F" w:rsidRPr="00CE4935">
        <w:rPr>
          <w:rFonts w:cstheme="minorHAnsi"/>
          <w:b/>
          <w:sz w:val="24"/>
          <w:szCs w:val="24"/>
        </w:rPr>
        <w:t xml:space="preserve"> droits des</w:t>
      </w:r>
      <w:r w:rsidRPr="00CE4935">
        <w:rPr>
          <w:rFonts w:cstheme="minorHAnsi"/>
          <w:b/>
          <w:sz w:val="24"/>
          <w:szCs w:val="24"/>
        </w:rPr>
        <w:t xml:space="preserve"> femmes, une catégorie protégée par la loi et les conventions internationales</w:t>
      </w:r>
      <w:r w:rsidR="0005151F" w:rsidRPr="00CE4935">
        <w:rPr>
          <w:rFonts w:cstheme="minorHAnsi"/>
          <w:b/>
          <w:sz w:val="24"/>
          <w:szCs w:val="24"/>
        </w:rPr>
        <w:t>, sont bafoués</w:t>
      </w:r>
    </w:p>
    <w:p w14:paraId="01E108D3" w14:textId="26A5DB0A" w:rsidR="00A60710" w:rsidRPr="00CE4935" w:rsidRDefault="00A60710">
      <w:pPr>
        <w:rPr>
          <w:rFonts w:cstheme="minorHAnsi"/>
          <w:sz w:val="24"/>
          <w:szCs w:val="24"/>
        </w:rPr>
      </w:pPr>
      <w:r w:rsidRPr="00CE4935">
        <w:rPr>
          <w:rFonts w:cstheme="minorHAnsi"/>
          <w:sz w:val="24"/>
          <w:szCs w:val="24"/>
        </w:rPr>
        <w:t>Ce n’est qu’au XX</w:t>
      </w:r>
      <w:r w:rsidRPr="002E62B2">
        <w:rPr>
          <w:rFonts w:cstheme="minorHAnsi"/>
          <w:sz w:val="24"/>
          <w:szCs w:val="24"/>
          <w:vertAlign w:val="superscript"/>
        </w:rPr>
        <w:t>e</w:t>
      </w:r>
      <w:r w:rsidRPr="00CE4935">
        <w:rPr>
          <w:rFonts w:cstheme="minorHAnsi"/>
          <w:sz w:val="24"/>
          <w:szCs w:val="24"/>
        </w:rPr>
        <w:t xml:space="preserve"> siècle que les femmes ont obtenu des droits spécifiques sur la base de leur sexe. Les femmes ont vécu la discrimination à cause de leurs capacités reproductrices. Leur sexe est le prétexte à des infanticides, des mariages forcés, des mutilations génitales, des avortements bâclés, des viols. Veuves, certaines doivent périr </w:t>
      </w:r>
      <w:r w:rsidRPr="00CE4935">
        <w:rPr>
          <w:rFonts w:cstheme="minorHAnsi"/>
          <w:sz w:val="24"/>
          <w:szCs w:val="24"/>
        </w:rPr>
        <w:lastRenderedPageBreak/>
        <w:t xml:space="preserve">par le feu. L’exploitation sexuelle, le trafic des fillettes et des femmes, tout cela se produit en raison de leur sexe, </w:t>
      </w:r>
      <w:r w:rsidR="00EF6CC7">
        <w:rPr>
          <w:rFonts w:cstheme="minorHAnsi"/>
          <w:sz w:val="24"/>
          <w:szCs w:val="24"/>
        </w:rPr>
        <w:t xml:space="preserve">et non </w:t>
      </w:r>
      <w:r w:rsidRPr="00CE4935">
        <w:rPr>
          <w:rFonts w:cstheme="minorHAnsi"/>
          <w:sz w:val="24"/>
          <w:szCs w:val="24"/>
        </w:rPr>
        <w:t>pas de leur genre. Ce n’est pas parce qu’elles s’habillent de longues jupes ou par</w:t>
      </w:r>
      <w:r w:rsidR="0018034B" w:rsidRPr="00CE4935">
        <w:rPr>
          <w:rFonts w:cstheme="minorHAnsi"/>
          <w:sz w:val="24"/>
          <w:szCs w:val="24"/>
        </w:rPr>
        <w:t>c</w:t>
      </w:r>
      <w:r w:rsidRPr="00CE4935">
        <w:rPr>
          <w:rFonts w:cstheme="minorHAnsi"/>
          <w:sz w:val="24"/>
          <w:szCs w:val="24"/>
        </w:rPr>
        <w:t>e qu’elles sont dissimulées sous un niqab. Au contraire, el</w:t>
      </w:r>
      <w:r w:rsidR="0018034B" w:rsidRPr="00CE4935">
        <w:rPr>
          <w:rFonts w:cstheme="minorHAnsi"/>
          <w:sz w:val="24"/>
          <w:szCs w:val="24"/>
        </w:rPr>
        <w:t>le</w:t>
      </w:r>
      <w:r w:rsidRPr="00CE4935">
        <w:rPr>
          <w:rFonts w:cstheme="minorHAnsi"/>
          <w:sz w:val="24"/>
          <w:szCs w:val="24"/>
        </w:rPr>
        <w:t>s sont dissimulées sou</w:t>
      </w:r>
      <w:r w:rsidR="002D0CE9">
        <w:rPr>
          <w:rFonts w:cstheme="minorHAnsi"/>
          <w:sz w:val="24"/>
          <w:szCs w:val="24"/>
        </w:rPr>
        <w:t>s</w:t>
      </w:r>
      <w:r w:rsidRPr="00CE4935">
        <w:rPr>
          <w:rFonts w:cstheme="minorHAnsi"/>
          <w:sz w:val="24"/>
          <w:szCs w:val="24"/>
        </w:rPr>
        <w:t xml:space="preserve"> ces niqabs et empêtrées dans ces longues jupes parce qu’el</w:t>
      </w:r>
      <w:r w:rsidR="0018034B" w:rsidRPr="00CE4935">
        <w:rPr>
          <w:rFonts w:cstheme="minorHAnsi"/>
          <w:sz w:val="24"/>
          <w:szCs w:val="24"/>
        </w:rPr>
        <w:t>le</w:t>
      </w:r>
      <w:r w:rsidRPr="00CE4935">
        <w:rPr>
          <w:rFonts w:cstheme="minorHAnsi"/>
          <w:sz w:val="24"/>
          <w:szCs w:val="24"/>
        </w:rPr>
        <w:t xml:space="preserve">s sont de sexe féminin. Un sexe </w:t>
      </w:r>
      <w:r w:rsidR="0018034B" w:rsidRPr="00CE4935">
        <w:rPr>
          <w:rFonts w:cstheme="minorHAnsi"/>
          <w:sz w:val="24"/>
          <w:szCs w:val="24"/>
        </w:rPr>
        <w:t xml:space="preserve">d’ailleurs </w:t>
      </w:r>
      <w:r w:rsidRPr="00CE4935">
        <w:rPr>
          <w:rFonts w:cstheme="minorHAnsi"/>
          <w:sz w:val="24"/>
          <w:szCs w:val="24"/>
        </w:rPr>
        <w:t xml:space="preserve">qui n’est pas assigné à la naissance, contrairement à </w:t>
      </w:r>
      <w:r w:rsidR="0018034B" w:rsidRPr="00CE4935">
        <w:rPr>
          <w:rFonts w:cstheme="minorHAnsi"/>
          <w:sz w:val="24"/>
          <w:szCs w:val="24"/>
        </w:rPr>
        <w:t>ce que nous répètent</w:t>
      </w:r>
      <w:r w:rsidRPr="00CE4935">
        <w:rPr>
          <w:rFonts w:cstheme="minorHAnsi"/>
          <w:sz w:val="24"/>
          <w:szCs w:val="24"/>
        </w:rPr>
        <w:t xml:space="preserve"> des militants </w:t>
      </w:r>
      <w:proofErr w:type="gramStart"/>
      <w:r w:rsidRPr="00CE4935">
        <w:rPr>
          <w:rFonts w:cstheme="minorHAnsi"/>
          <w:sz w:val="24"/>
          <w:szCs w:val="24"/>
        </w:rPr>
        <w:t>trans</w:t>
      </w:r>
      <w:proofErr w:type="gramEnd"/>
      <w:r w:rsidRPr="00CE4935">
        <w:rPr>
          <w:rFonts w:cstheme="minorHAnsi"/>
          <w:sz w:val="24"/>
          <w:szCs w:val="24"/>
        </w:rPr>
        <w:t xml:space="preserve">, mais bien </w:t>
      </w:r>
      <w:r w:rsidRPr="00CE4935">
        <w:rPr>
          <w:rFonts w:cstheme="minorHAnsi"/>
          <w:b/>
          <w:sz w:val="24"/>
          <w:szCs w:val="24"/>
          <w:u w:val="single"/>
        </w:rPr>
        <w:t>constaté</w:t>
      </w:r>
      <w:r w:rsidRPr="00CE4935">
        <w:rPr>
          <w:rFonts w:cstheme="minorHAnsi"/>
          <w:sz w:val="24"/>
          <w:szCs w:val="24"/>
        </w:rPr>
        <w:t xml:space="preserve"> et parfois même avant la naissance qui</w:t>
      </w:r>
      <w:r w:rsidR="0018034B" w:rsidRPr="00CE4935">
        <w:rPr>
          <w:rFonts w:cstheme="minorHAnsi"/>
          <w:sz w:val="24"/>
          <w:szCs w:val="24"/>
        </w:rPr>
        <w:t>,</w:t>
      </w:r>
      <w:r w:rsidRPr="00CE4935">
        <w:rPr>
          <w:rFonts w:cstheme="minorHAnsi"/>
          <w:sz w:val="24"/>
          <w:szCs w:val="24"/>
        </w:rPr>
        <w:t xml:space="preserve"> pour cette raison</w:t>
      </w:r>
      <w:r w:rsidR="0018034B" w:rsidRPr="00CE4935">
        <w:rPr>
          <w:rFonts w:cstheme="minorHAnsi"/>
          <w:sz w:val="24"/>
          <w:szCs w:val="24"/>
        </w:rPr>
        <w:t>,</w:t>
      </w:r>
      <w:r w:rsidRPr="00CE4935">
        <w:rPr>
          <w:rFonts w:cstheme="minorHAnsi"/>
          <w:sz w:val="24"/>
          <w:szCs w:val="24"/>
        </w:rPr>
        <w:t xml:space="preserve"> n’aura pas lieu.</w:t>
      </w:r>
      <w:r w:rsidRPr="00CE4935">
        <w:rPr>
          <w:rStyle w:val="Appelnotedebasdep"/>
          <w:rFonts w:cstheme="minorHAnsi"/>
          <w:sz w:val="24"/>
          <w:szCs w:val="24"/>
        </w:rPr>
        <w:footnoteReference w:id="5"/>
      </w:r>
    </w:p>
    <w:p w14:paraId="311C340F" w14:textId="0BFE4FEF" w:rsidR="0005151F" w:rsidRPr="00CE4935" w:rsidRDefault="00D15DA0">
      <w:pPr>
        <w:rPr>
          <w:rFonts w:cstheme="minorHAnsi"/>
          <w:sz w:val="24"/>
          <w:szCs w:val="24"/>
        </w:rPr>
      </w:pPr>
      <w:r w:rsidRPr="00CE4935">
        <w:rPr>
          <w:rFonts w:cstheme="minorHAnsi"/>
          <w:sz w:val="24"/>
          <w:szCs w:val="24"/>
        </w:rPr>
        <w:t xml:space="preserve">Les États modernes ont juridiquement créé </w:t>
      </w:r>
      <w:r w:rsidR="00230006" w:rsidRPr="00CE4935">
        <w:rPr>
          <w:rFonts w:cstheme="minorHAnsi"/>
          <w:sz w:val="24"/>
          <w:szCs w:val="24"/>
        </w:rPr>
        <w:t>une catégorie</w:t>
      </w:r>
      <w:r w:rsidR="009B4A95">
        <w:rPr>
          <w:rFonts w:cstheme="minorHAnsi"/>
          <w:sz w:val="24"/>
          <w:szCs w:val="24"/>
        </w:rPr>
        <w:t xml:space="preserve"> </w:t>
      </w:r>
      <w:r w:rsidR="00B5571D" w:rsidRPr="00CE4935">
        <w:rPr>
          <w:rFonts w:cstheme="minorHAnsi"/>
          <w:sz w:val="24"/>
          <w:szCs w:val="24"/>
        </w:rPr>
        <w:t>«</w:t>
      </w:r>
      <w:r w:rsidRPr="00CE4935">
        <w:rPr>
          <w:rFonts w:cstheme="minorHAnsi"/>
          <w:sz w:val="24"/>
          <w:szCs w:val="24"/>
        </w:rPr>
        <w:t xml:space="preserve"> </w:t>
      </w:r>
      <w:r w:rsidR="00B5571D" w:rsidRPr="00CE4935">
        <w:rPr>
          <w:rFonts w:cstheme="minorHAnsi"/>
          <w:sz w:val="24"/>
          <w:szCs w:val="24"/>
        </w:rPr>
        <w:t>f</w:t>
      </w:r>
      <w:r w:rsidRPr="00CE4935">
        <w:rPr>
          <w:rFonts w:cstheme="minorHAnsi"/>
          <w:sz w:val="24"/>
          <w:szCs w:val="24"/>
        </w:rPr>
        <w:t>emmes</w:t>
      </w:r>
      <w:r w:rsidR="00EF6CC7">
        <w:rPr>
          <w:rFonts w:cstheme="minorHAnsi"/>
          <w:sz w:val="24"/>
          <w:szCs w:val="24"/>
        </w:rPr>
        <w:t xml:space="preserve"> </w:t>
      </w:r>
      <w:r w:rsidRPr="00CE4935">
        <w:rPr>
          <w:rFonts w:cstheme="minorHAnsi"/>
          <w:sz w:val="24"/>
          <w:szCs w:val="24"/>
        </w:rPr>
        <w:t xml:space="preserve">» qui a droit à certaines protections </w:t>
      </w:r>
      <w:r w:rsidR="00230006" w:rsidRPr="00CE4935">
        <w:rPr>
          <w:rFonts w:cstheme="minorHAnsi"/>
          <w:sz w:val="24"/>
          <w:szCs w:val="24"/>
        </w:rPr>
        <w:t>sur la base de leur sexe</w:t>
      </w:r>
      <w:r w:rsidRPr="00CE4935">
        <w:rPr>
          <w:rFonts w:cstheme="minorHAnsi"/>
          <w:sz w:val="24"/>
          <w:szCs w:val="24"/>
        </w:rPr>
        <w:t>. Par exemple, e</w:t>
      </w:r>
      <w:r w:rsidR="0018034B" w:rsidRPr="00CE4935">
        <w:rPr>
          <w:rFonts w:cstheme="minorHAnsi"/>
          <w:sz w:val="24"/>
          <w:szCs w:val="24"/>
        </w:rPr>
        <w:t>n raison de la violence masculine bien réelle à l</w:t>
      </w:r>
      <w:r w:rsidRPr="00CE4935">
        <w:rPr>
          <w:rFonts w:cstheme="minorHAnsi"/>
          <w:sz w:val="24"/>
          <w:szCs w:val="24"/>
        </w:rPr>
        <w:t>’</w:t>
      </w:r>
      <w:r w:rsidR="0018034B" w:rsidRPr="00CE4935">
        <w:rPr>
          <w:rFonts w:cstheme="minorHAnsi"/>
          <w:sz w:val="24"/>
          <w:szCs w:val="24"/>
        </w:rPr>
        <w:t xml:space="preserve">endroit des femmes, </w:t>
      </w:r>
      <w:r w:rsidRPr="00CE4935">
        <w:rPr>
          <w:rFonts w:cstheme="minorHAnsi"/>
          <w:sz w:val="24"/>
          <w:szCs w:val="24"/>
        </w:rPr>
        <w:t>les femmes ont obtenu</w:t>
      </w:r>
      <w:r w:rsidR="0018034B" w:rsidRPr="00CE4935">
        <w:rPr>
          <w:rFonts w:cstheme="minorHAnsi"/>
          <w:sz w:val="24"/>
          <w:szCs w:val="24"/>
        </w:rPr>
        <w:t xml:space="preserve"> des services et des endroits où el</w:t>
      </w:r>
      <w:r w:rsidRPr="00CE4935">
        <w:rPr>
          <w:rFonts w:cstheme="minorHAnsi"/>
          <w:sz w:val="24"/>
          <w:szCs w:val="24"/>
        </w:rPr>
        <w:t>le</w:t>
      </w:r>
      <w:r w:rsidR="0018034B" w:rsidRPr="00CE4935">
        <w:rPr>
          <w:rFonts w:cstheme="minorHAnsi"/>
          <w:sz w:val="24"/>
          <w:szCs w:val="24"/>
        </w:rPr>
        <w:t>s sont à</w:t>
      </w:r>
      <w:r w:rsidRPr="00CE4935">
        <w:rPr>
          <w:rFonts w:cstheme="minorHAnsi"/>
          <w:sz w:val="24"/>
          <w:szCs w:val="24"/>
        </w:rPr>
        <w:t xml:space="preserve"> </w:t>
      </w:r>
      <w:r w:rsidR="0018034B" w:rsidRPr="00CE4935">
        <w:rPr>
          <w:rFonts w:cstheme="minorHAnsi"/>
          <w:sz w:val="24"/>
          <w:szCs w:val="24"/>
        </w:rPr>
        <w:t>l’abri de cett</w:t>
      </w:r>
      <w:r w:rsidRPr="00CE4935">
        <w:rPr>
          <w:rFonts w:cstheme="minorHAnsi"/>
          <w:sz w:val="24"/>
          <w:szCs w:val="24"/>
        </w:rPr>
        <w:t>e</w:t>
      </w:r>
      <w:r w:rsidR="0018034B" w:rsidRPr="00CE4935">
        <w:rPr>
          <w:rFonts w:cstheme="minorHAnsi"/>
          <w:sz w:val="24"/>
          <w:szCs w:val="24"/>
        </w:rPr>
        <w:t xml:space="preserve"> violence</w:t>
      </w:r>
      <w:r w:rsidRPr="00CE4935">
        <w:rPr>
          <w:rFonts w:cstheme="minorHAnsi"/>
          <w:sz w:val="24"/>
          <w:szCs w:val="24"/>
        </w:rPr>
        <w:t xml:space="preserve">, comme les maisons d’hébergement pour femmes victimes de violence, quelques rares refuges pour femmes itinérantes, des toilettes séparées de celles des hommes ce qui leur a permis une plus grande mobilité dans l’espace public. </w:t>
      </w:r>
      <w:r w:rsidR="00EF6CC7">
        <w:rPr>
          <w:rFonts w:cstheme="minorHAnsi"/>
          <w:sz w:val="24"/>
          <w:szCs w:val="24"/>
        </w:rPr>
        <w:t>Ce sont ces mêmes toilettes séparées pour lesquelles</w:t>
      </w:r>
      <w:r w:rsidR="00C80F34">
        <w:rPr>
          <w:rFonts w:cstheme="minorHAnsi"/>
          <w:sz w:val="24"/>
          <w:szCs w:val="24"/>
        </w:rPr>
        <w:t>, actuellement</w:t>
      </w:r>
      <w:r w:rsidR="007A4955">
        <w:rPr>
          <w:rFonts w:cstheme="minorHAnsi"/>
          <w:sz w:val="24"/>
          <w:szCs w:val="24"/>
        </w:rPr>
        <w:t>,</w:t>
      </w:r>
      <w:r w:rsidR="00EF6CC7">
        <w:rPr>
          <w:rFonts w:cstheme="minorHAnsi"/>
          <w:sz w:val="24"/>
          <w:szCs w:val="24"/>
        </w:rPr>
        <w:t xml:space="preserve"> les femmes indiennes se battent pour se protéger des agressions sexuelles</w:t>
      </w:r>
      <w:r w:rsidR="00C80F34">
        <w:rPr>
          <w:rStyle w:val="Appelnotedebasdep"/>
          <w:rFonts w:cstheme="minorHAnsi"/>
          <w:sz w:val="24"/>
          <w:szCs w:val="24"/>
        </w:rPr>
        <w:footnoteReference w:id="6"/>
      </w:r>
      <w:r w:rsidR="00EF6CC7">
        <w:rPr>
          <w:rFonts w:cstheme="minorHAnsi"/>
          <w:sz w:val="24"/>
          <w:szCs w:val="24"/>
        </w:rPr>
        <w:t>.</w:t>
      </w:r>
    </w:p>
    <w:p w14:paraId="22060024" w14:textId="77777777" w:rsidR="0005151F" w:rsidRPr="00CE4935" w:rsidRDefault="0005151F" w:rsidP="0005151F">
      <w:pPr>
        <w:pStyle w:val="NormalWeb"/>
        <w:spacing w:before="0" w:beforeAutospacing="0" w:after="0" w:afterAutospacing="0"/>
        <w:rPr>
          <w:rFonts w:asciiTheme="minorHAnsi" w:hAnsiTheme="minorHAnsi" w:cstheme="minorHAnsi"/>
          <w:i/>
        </w:rPr>
      </w:pPr>
      <w:r w:rsidRPr="00CE4935">
        <w:rPr>
          <w:rFonts w:asciiTheme="minorHAnsi" w:hAnsiTheme="minorHAnsi" w:cstheme="minorHAnsi"/>
        </w:rPr>
        <w:t xml:space="preserve">Rappelons que la </w:t>
      </w:r>
      <w:r w:rsidRPr="00CE4935">
        <w:rPr>
          <w:rFonts w:asciiTheme="minorHAnsi" w:hAnsiTheme="minorHAnsi" w:cstheme="minorHAnsi"/>
          <w:b/>
          <w:i/>
        </w:rPr>
        <w:t>Convention internationale de lutte contre toutes les formes de discrimination à l’égard des femmes</w:t>
      </w:r>
      <w:r w:rsidRPr="00CE4935">
        <w:rPr>
          <w:rFonts w:asciiTheme="minorHAnsi" w:hAnsiTheme="minorHAnsi" w:cstheme="minorHAnsi"/>
        </w:rPr>
        <w:t xml:space="preserve"> (CEDEF ou CEDAW en anglais) que le Canada a signée en 1982 précise à l’article 6</w:t>
      </w:r>
      <w:r w:rsidRPr="00CE4935">
        <w:rPr>
          <w:rFonts w:asciiTheme="minorHAnsi" w:hAnsiTheme="minorHAnsi" w:cstheme="minorHAnsi"/>
          <w:i/>
        </w:rPr>
        <w:t xml:space="preserve"> : </w:t>
      </w:r>
    </w:p>
    <w:p w14:paraId="5B4023A4" w14:textId="77777777" w:rsidR="0005151F" w:rsidRPr="00CE4935" w:rsidRDefault="0005151F" w:rsidP="0005151F">
      <w:pPr>
        <w:pStyle w:val="NormalWeb"/>
        <w:spacing w:before="0" w:beforeAutospacing="0" w:after="0" w:afterAutospacing="0"/>
        <w:ind w:left="60"/>
        <w:rPr>
          <w:rFonts w:asciiTheme="minorHAnsi" w:hAnsiTheme="minorHAnsi" w:cstheme="minorHAnsi"/>
          <w:i/>
        </w:rPr>
      </w:pPr>
    </w:p>
    <w:p w14:paraId="46A43E1E" w14:textId="35179059" w:rsidR="0005151F" w:rsidRPr="00CE4935" w:rsidRDefault="0005151F" w:rsidP="0005151F">
      <w:pPr>
        <w:pStyle w:val="NormalWeb"/>
        <w:spacing w:before="0" w:beforeAutospacing="0" w:after="0" w:afterAutospacing="0"/>
        <w:ind w:left="708"/>
        <w:rPr>
          <w:rFonts w:asciiTheme="minorHAnsi" w:hAnsiTheme="minorHAnsi" w:cstheme="minorHAnsi"/>
          <w:i/>
        </w:rPr>
      </w:pPr>
      <w:proofErr w:type="gramStart"/>
      <w:r w:rsidRPr="00CE4935">
        <w:rPr>
          <w:rFonts w:asciiTheme="minorHAnsi" w:hAnsiTheme="minorHAnsi" w:cstheme="minorHAnsi"/>
          <w:i/>
        </w:rPr>
        <w:t>«L’article</w:t>
      </w:r>
      <w:proofErr w:type="gramEnd"/>
      <w:r w:rsidRPr="00CE4935">
        <w:rPr>
          <w:rFonts w:asciiTheme="minorHAnsi" w:hAnsiTheme="minorHAnsi" w:cstheme="minorHAnsi"/>
          <w:i/>
        </w:rPr>
        <w:t xml:space="preserve"> premier de la Convention définit la discrimination à l’égard des femmes. </w:t>
      </w:r>
      <w:r w:rsidRPr="00CE4935">
        <w:rPr>
          <w:rFonts w:asciiTheme="minorHAnsi" w:hAnsiTheme="minorHAnsi" w:cstheme="minorHAnsi"/>
          <w:b/>
          <w:i/>
        </w:rPr>
        <w:t>Cette définition inclut la violence fondée sur le sexe, c’est-à-dire la violence exercée contre une femme parce qu’elle est une femme ou qui touche spécialement la femme</w:t>
      </w:r>
      <w:proofErr w:type="gramStart"/>
      <w:r w:rsidRPr="00CE4935">
        <w:rPr>
          <w:rFonts w:asciiTheme="minorHAnsi" w:hAnsiTheme="minorHAnsi" w:cstheme="minorHAnsi"/>
          <w:i/>
        </w:rPr>
        <w:t>.»</w:t>
      </w:r>
      <w:proofErr w:type="gramEnd"/>
      <w:r w:rsidRPr="00CE4935">
        <w:rPr>
          <w:rStyle w:val="Appelnotedebasdep"/>
          <w:rFonts w:asciiTheme="minorHAnsi" w:hAnsiTheme="minorHAnsi" w:cstheme="minorHAnsi"/>
          <w:i/>
        </w:rPr>
        <w:footnoteReference w:id="7"/>
      </w:r>
    </w:p>
    <w:p w14:paraId="25EFE230" w14:textId="77777777" w:rsidR="0005151F" w:rsidRPr="00CE4935" w:rsidRDefault="0005151F" w:rsidP="0005151F">
      <w:pPr>
        <w:pStyle w:val="NormalWeb"/>
        <w:spacing w:before="0" w:beforeAutospacing="0" w:after="0" w:afterAutospacing="0"/>
        <w:ind w:left="708"/>
        <w:rPr>
          <w:rFonts w:asciiTheme="minorHAnsi" w:hAnsiTheme="minorHAnsi" w:cstheme="minorHAnsi"/>
        </w:rPr>
      </w:pPr>
    </w:p>
    <w:p w14:paraId="7EC50461" w14:textId="77777777" w:rsidR="0018034B" w:rsidRPr="00CE4935" w:rsidRDefault="00D15DA0">
      <w:pPr>
        <w:rPr>
          <w:rFonts w:cstheme="minorHAnsi"/>
          <w:sz w:val="24"/>
          <w:szCs w:val="24"/>
        </w:rPr>
      </w:pPr>
      <w:r w:rsidRPr="00CE4935">
        <w:rPr>
          <w:rFonts w:cstheme="minorHAnsi"/>
          <w:sz w:val="24"/>
          <w:szCs w:val="24"/>
        </w:rPr>
        <w:t>Tout cela est remis en question parce que des hommes demandent au nom de leur identité de genre, d’avoir accès à ces espaces réservés à un groupe défini</w:t>
      </w:r>
      <w:r w:rsidRPr="00CE4935">
        <w:rPr>
          <w:rFonts w:cstheme="minorHAnsi"/>
          <w:sz w:val="24"/>
          <w:szCs w:val="24"/>
          <w:u w:val="single"/>
        </w:rPr>
        <w:t xml:space="preserve"> légalement</w:t>
      </w:r>
      <w:r w:rsidRPr="00CE4935">
        <w:rPr>
          <w:rFonts w:cstheme="minorHAnsi"/>
          <w:sz w:val="24"/>
          <w:szCs w:val="24"/>
        </w:rPr>
        <w:t xml:space="preserve"> par son sexe.</w:t>
      </w:r>
    </w:p>
    <w:p w14:paraId="6745FF3D" w14:textId="6ADE9D08" w:rsidR="003B59A1" w:rsidRPr="00CE4935" w:rsidRDefault="00291970" w:rsidP="003B59A1">
      <w:pPr>
        <w:rPr>
          <w:rFonts w:cstheme="minorHAnsi"/>
          <w:b/>
          <w:color w:val="000000"/>
          <w:sz w:val="24"/>
          <w:szCs w:val="24"/>
        </w:rPr>
      </w:pPr>
      <w:r w:rsidRPr="00CE4935">
        <w:rPr>
          <w:rFonts w:cstheme="minorHAnsi"/>
          <w:b/>
          <w:sz w:val="24"/>
          <w:szCs w:val="24"/>
        </w:rPr>
        <w:t>Les prisons</w:t>
      </w:r>
      <w:r w:rsidR="003B59A1" w:rsidRPr="00CE4935">
        <w:rPr>
          <w:rFonts w:cstheme="minorHAnsi"/>
          <w:b/>
          <w:sz w:val="24"/>
          <w:szCs w:val="24"/>
        </w:rPr>
        <w:t xml:space="preserve"> et le</w:t>
      </w:r>
      <w:r w:rsidR="002E62B2">
        <w:rPr>
          <w:rFonts w:cstheme="minorHAnsi"/>
          <w:b/>
          <w:sz w:val="24"/>
          <w:szCs w:val="24"/>
        </w:rPr>
        <w:t xml:space="preserve"> </w:t>
      </w:r>
      <w:r w:rsidR="003B59A1" w:rsidRPr="00CE4935">
        <w:rPr>
          <w:rFonts w:cstheme="minorHAnsi"/>
          <w:b/>
          <w:sz w:val="24"/>
          <w:szCs w:val="24"/>
        </w:rPr>
        <w:t>d</w:t>
      </w:r>
      <w:r w:rsidR="003B59A1" w:rsidRPr="00CE4935">
        <w:rPr>
          <w:rFonts w:cstheme="minorHAnsi"/>
          <w:b/>
          <w:color w:val="000000"/>
          <w:sz w:val="24"/>
          <w:szCs w:val="24"/>
        </w:rPr>
        <w:t xml:space="preserve">roit des femmes à la protection de leur intégrité et </w:t>
      </w:r>
      <w:r w:rsidR="002E62B2">
        <w:rPr>
          <w:rFonts w:cstheme="minorHAnsi"/>
          <w:b/>
          <w:color w:val="000000"/>
          <w:sz w:val="24"/>
          <w:szCs w:val="24"/>
        </w:rPr>
        <w:t xml:space="preserve">de leur </w:t>
      </w:r>
      <w:r w:rsidR="003B59A1" w:rsidRPr="00CE4935">
        <w:rPr>
          <w:rFonts w:cstheme="minorHAnsi"/>
          <w:b/>
          <w:color w:val="000000"/>
          <w:sz w:val="24"/>
          <w:szCs w:val="24"/>
        </w:rPr>
        <w:t>sécurité physique</w:t>
      </w:r>
    </w:p>
    <w:p w14:paraId="035DA6B3" w14:textId="77777777" w:rsidR="003B59A1" w:rsidRPr="00CE4935" w:rsidRDefault="003B59A1" w:rsidP="003B59A1">
      <w:pPr>
        <w:pStyle w:val="NormalWeb"/>
        <w:spacing w:before="0" w:beforeAutospacing="0" w:after="0" w:afterAutospacing="0"/>
        <w:rPr>
          <w:rFonts w:asciiTheme="minorHAnsi" w:hAnsiTheme="minorHAnsi" w:cstheme="minorHAnsi"/>
          <w:color w:val="000000"/>
        </w:rPr>
      </w:pPr>
      <w:r w:rsidRPr="00CE4935">
        <w:rPr>
          <w:rFonts w:asciiTheme="minorHAnsi" w:hAnsiTheme="minorHAnsi" w:cstheme="minorHAnsi"/>
          <w:color w:val="000000"/>
        </w:rPr>
        <w:t>Une association d’experts du Royaume-Uni a récemment fait valoir que :</w:t>
      </w:r>
    </w:p>
    <w:p w14:paraId="3AD0C4D8" w14:textId="77777777" w:rsidR="003B59A1" w:rsidRPr="00CE4935" w:rsidRDefault="003B59A1" w:rsidP="0005151F">
      <w:pPr>
        <w:autoSpaceDE w:val="0"/>
        <w:autoSpaceDN w:val="0"/>
        <w:adjustRightInd w:val="0"/>
        <w:spacing w:after="0" w:line="240" w:lineRule="auto"/>
        <w:ind w:firstLine="708"/>
        <w:rPr>
          <w:rFonts w:cstheme="minorHAnsi"/>
          <w:i/>
          <w:sz w:val="24"/>
          <w:szCs w:val="24"/>
        </w:rPr>
      </w:pPr>
    </w:p>
    <w:p w14:paraId="761C6590" w14:textId="79264B62" w:rsidR="003B59A1" w:rsidRDefault="0005151F" w:rsidP="003B59A1">
      <w:pPr>
        <w:autoSpaceDE w:val="0"/>
        <w:autoSpaceDN w:val="0"/>
        <w:adjustRightInd w:val="0"/>
        <w:spacing w:after="0" w:line="240" w:lineRule="auto"/>
        <w:ind w:left="708"/>
        <w:rPr>
          <w:rFonts w:cstheme="minorHAnsi"/>
          <w:i/>
          <w:sz w:val="24"/>
          <w:szCs w:val="24"/>
          <w:lang w:val="en-CA"/>
        </w:rPr>
      </w:pPr>
      <w:r w:rsidRPr="00CE4935">
        <w:rPr>
          <w:rFonts w:cstheme="minorHAnsi"/>
          <w:i/>
          <w:sz w:val="24"/>
          <w:szCs w:val="24"/>
          <w:lang w:val="en-CA"/>
        </w:rPr>
        <w:lastRenderedPageBreak/>
        <w:t>«…</w:t>
      </w:r>
      <w:r w:rsidR="003B59A1" w:rsidRPr="00CE4935">
        <w:rPr>
          <w:rFonts w:cstheme="minorHAnsi"/>
          <w:i/>
          <w:sz w:val="24"/>
          <w:szCs w:val="24"/>
          <w:lang w:val="en-CA"/>
        </w:rPr>
        <w:t xml:space="preserve">the ever-increasing tide of referrals of patients in prison serving long or indeterminate sentences for serious sexual offences. These vastly outnumber the number of prisoners incarcerated for more ordinary, non-sexual, offences. It has been rather naïvely suggested that nobody would seek to pretend transsexual status in prison if this were not actually the case. There are, to those of us who </w:t>
      </w:r>
      <w:proofErr w:type="gramStart"/>
      <w:r w:rsidR="003B59A1" w:rsidRPr="00CE4935">
        <w:rPr>
          <w:rFonts w:cstheme="minorHAnsi"/>
          <w:i/>
          <w:sz w:val="24"/>
          <w:szCs w:val="24"/>
          <w:lang w:val="en-CA"/>
        </w:rPr>
        <w:t>actually interview</w:t>
      </w:r>
      <w:proofErr w:type="gramEnd"/>
      <w:r w:rsidR="003B59A1" w:rsidRPr="00CE4935">
        <w:rPr>
          <w:rFonts w:cstheme="minorHAnsi"/>
          <w:i/>
          <w:sz w:val="24"/>
          <w:szCs w:val="24"/>
          <w:lang w:val="en-CA"/>
        </w:rPr>
        <w:t xml:space="preserve"> the prisoners, in fact very many reasons why people might pretend this. These vary from the opportunity to have trips out of prison through to a desire for a transfer to the female estate (to the same prison as a co-defendant) through to the idea that a parole board will perceive somebody who is female as being less dangerous through to a [false] belief that hormone treatment will actually render one less dangerous through to wanting a special or protected status within the prison system and even (in one very well evidenced case that a highly concerned Prison Governor brought particularly to my attention) a plethora of prison intelligence information suggesting that the driving force was a desire to make subsequent sexual offending very much easier, females being generally perceived as low risk in this regard.» </w:t>
      </w:r>
      <w:r w:rsidR="003B59A1" w:rsidRPr="00CE4935">
        <w:rPr>
          <w:rStyle w:val="Appelnotedebasdep"/>
          <w:rFonts w:cstheme="minorHAnsi"/>
          <w:i/>
          <w:sz w:val="24"/>
          <w:szCs w:val="24"/>
          <w:lang w:val="en-CA"/>
        </w:rPr>
        <w:footnoteReference w:id="8"/>
      </w:r>
    </w:p>
    <w:p w14:paraId="4D26D8A0" w14:textId="77777777" w:rsidR="002E62B2" w:rsidRPr="00CE4935" w:rsidRDefault="002E62B2" w:rsidP="003B59A1">
      <w:pPr>
        <w:autoSpaceDE w:val="0"/>
        <w:autoSpaceDN w:val="0"/>
        <w:adjustRightInd w:val="0"/>
        <w:spacing w:after="0" w:line="240" w:lineRule="auto"/>
        <w:ind w:left="708"/>
        <w:rPr>
          <w:rFonts w:cstheme="minorHAnsi"/>
          <w:i/>
          <w:sz w:val="24"/>
          <w:szCs w:val="24"/>
          <w:lang w:val="en-CA"/>
        </w:rPr>
      </w:pPr>
    </w:p>
    <w:p w14:paraId="3A713003" w14:textId="19A33F06" w:rsidR="003B59A1" w:rsidRPr="00CE4935" w:rsidRDefault="0005151F" w:rsidP="003B59A1">
      <w:pPr>
        <w:pStyle w:val="NormalWeb"/>
        <w:spacing w:before="0" w:beforeAutospacing="0" w:after="0" w:afterAutospacing="0"/>
        <w:ind w:left="60"/>
        <w:rPr>
          <w:rFonts w:asciiTheme="minorHAnsi" w:hAnsiTheme="minorHAnsi" w:cstheme="minorHAnsi"/>
          <w:color w:val="000000"/>
          <w:shd w:val="clear" w:color="auto" w:fill="FFFFFF"/>
        </w:rPr>
      </w:pPr>
      <w:r w:rsidRPr="00CE4935">
        <w:rPr>
          <w:rFonts w:asciiTheme="minorHAnsi" w:hAnsiTheme="minorHAnsi" w:cstheme="minorHAnsi"/>
          <w:color w:val="000000"/>
          <w:shd w:val="clear" w:color="auto" w:fill="FFFFFF"/>
        </w:rPr>
        <w:t>Le 19 novembre 2017</w:t>
      </w:r>
      <w:r w:rsidR="003B59A1" w:rsidRPr="00CE4935">
        <w:rPr>
          <w:rFonts w:asciiTheme="minorHAnsi" w:hAnsiTheme="minorHAnsi" w:cstheme="minorHAnsi"/>
          <w:color w:val="000000"/>
          <w:shd w:val="clear" w:color="auto" w:fill="FFFFFF"/>
        </w:rPr>
        <w:t xml:space="preserve">, un grand journal du Royaume-Uni, qui étudie présentement un projet de loi semblable </w:t>
      </w:r>
      <w:r w:rsidRPr="00CE4935">
        <w:rPr>
          <w:rFonts w:asciiTheme="minorHAnsi" w:hAnsiTheme="minorHAnsi" w:cstheme="minorHAnsi"/>
          <w:color w:val="000000"/>
          <w:shd w:val="clear" w:color="auto" w:fill="FFFFFF"/>
        </w:rPr>
        <w:t>au projet de loi</w:t>
      </w:r>
      <w:r w:rsidR="003B59A1" w:rsidRPr="00CE4935">
        <w:rPr>
          <w:rFonts w:asciiTheme="minorHAnsi" w:hAnsiTheme="minorHAnsi" w:cstheme="minorHAnsi"/>
          <w:color w:val="000000"/>
          <w:shd w:val="clear" w:color="auto" w:fill="FFFFFF"/>
        </w:rPr>
        <w:t xml:space="preserve"> C-16 </w:t>
      </w:r>
      <w:r w:rsidRPr="00CE4935">
        <w:rPr>
          <w:rFonts w:asciiTheme="minorHAnsi" w:hAnsiTheme="minorHAnsi" w:cstheme="minorHAnsi"/>
          <w:color w:val="000000"/>
          <w:shd w:val="clear" w:color="auto" w:fill="FFFFFF"/>
        </w:rPr>
        <w:t xml:space="preserve">(devenu loi), </w:t>
      </w:r>
      <w:r w:rsidR="003B59A1" w:rsidRPr="00CE4935">
        <w:rPr>
          <w:rFonts w:asciiTheme="minorHAnsi" w:hAnsiTheme="minorHAnsi" w:cstheme="minorHAnsi"/>
          <w:color w:val="000000"/>
          <w:shd w:val="clear" w:color="auto" w:fill="FFFFFF"/>
        </w:rPr>
        <w:t xml:space="preserve">montrait que ces risques pointés du doigt par cette association étaient </w:t>
      </w:r>
      <w:proofErr w:type="gramStart"/>
      <w:r w:rsidR="003B59A1" w:rsidRPr="00CE4935">
        <w:rPr>
          <w:rFonts w:asciiTheme="minorHAnsi" w:hAnsiTheme="minorHAnsi" w:cstheme="minorHAnsi"/>
          <w:color w:val="000000"/>
          <w:shd w:val="clear" w:color="auto" w:fill="FFFFFF"/>
        </w:rPr>
        <w:t>bien réels</w:t>
      </w:r>
      <w:r w:rsidRPr="00CE4935">
        <w:rPr>
          <w:rFonts w:asciiTheme="minorHAnsi" w:hAnsiTheme="minorHAnsi" w:cstheme="minorHAnsi"/>
          <w:color w:val="000000"/>
          <w:shd w:val="clear" w:color="auto" w:fill="FFFFFF"/>
        </w:rPr>
        <w:t xml:space="preserve"> car</w:t>
      </w:r>
      <w:proofErr w:type="gramEnd"/>
      <w:r w:rsidR="004F3854">
        <w:rPr>
          <w:rFonts w:asciiTheme="minorHAnsi" w:hAnsiTheme="minorHAnsi" w:cstheme="minorHAnsi"/>
          <w:color w:val="000000"/>
          <w:shd w:val="clear" w:color="auto" w:fill="FFFFFF"/>
        </w:rPr>
        <w:t>,</w:t>
      </w:r>
      <w:r w:rsidRPr="00CE4935">
        <w:rPr>
          <w:rFonts w:asciiTheme="minorHAnsi" w:hAnsiTheme="minorHAnsi" w:cstheme="minorHAnsi"/>
          <w:color w:val="000000"/>
          <w:shd w:val="clear" w:color="auto" w:fill="FFFFFF"/>
        </w:rPr>
        <w:t xml:space="preserve"> selon les informations obtenues, jusqu’à la moitié des détenus transgenres </w:t>
      </w:r>
      <w:r w:rsidRPr="00190B0F">
        <w:rPr>
          <w:rFonts w:asciiTheme="minorHAnsi" w:hAnsiTheme="minorHAnsi" w:cstheme="minorHAnsi"/>
          <w:color w:val="000000"/>
          <w:shd w:val="clear" w:color="auto" w:fill="FFFFFF"/>
        </w:rPr>
        <w:t xml:space="preserve">seraient des </w:t>
      </w:r>
      <w:r w:rsidR="00190B0F">
        <w:rPr>
          <w:rFonts w:asciiTheme="minorHAnsi" w:hAnsiTheme="minorHAnsi" w:cstheme="minorHAnsi"/>
          <w:color w:val="000000"/>
          <w:shd w:val="clear" w:color="auto" w:fill="FFFFFF"/>
        </w:rPr>
        <w:t>délinquants sexuels, certains étant des agresseurs sexuels à répétition</w:t>
      </w:r>
      <w:r w:rsidR="00190B0F" w:rsidRPr="00190B0F">
        <w:rPr>
          <w:rFonts w:asciiTheme="minorHAnsi" w:hAnsiTheme="minorHAnsi" w:cstheme="minorHAnsi"/>
          <w:color w:val="000000"/>
          <w:shd w:val="clear" w:color="auto" w:fill="FFFFFF"/>
        </w:rPr>
        <w:t>.</w:t>
      </w:r>
    </w:p>
    <w:p w14:paraId="234BAFBE" w14:textId="77777777" w:rsidR="003B59A1" w:rsidRPr="00CE4935" w:rsidRDefault="003B59A1" w:rsidP="003B59A1">
      <w:pPr>
        <w:pStyle w:val="NormalWeb"/>
        <w:spacing w:before="0" w:beforeAutospacing="0" w:after="0" w:afterAutospacing="0"/>
        <w:ind w:left="60"/>
        <w:rPr>
          <w:rFonts w:asciiTheme="minorHAnsi" w:hAnsiTheme="minorHAnsi" w:cstheme="minorHAnsi"/>
          <w:color w:val="000000"/>
          <w:shd w:val="clear" w:color="auto" w:fill="FFFFFF"/>
        </w:rPr>
      </w:pPr>
    </w:p>
    <w:p w14:paraId="29A1DEE5" w14:textId="55D56E6A" w:rsidR="003B59A1" w:rsidRDefault="0005151F" w:rsidP="0005151F">
      <w:pPr>
        <w:pStyle w:val="NormalWeb"/>
        <w:spacing w:before="0" w:beforeAutospacing="0" w:after="0" w:afterAutospacing="0"/>
        <w:rPr>
          <w:rFonts w:asciiTheme="minorHAnsi" w:hAnsiTheme="minorHAnsi" w:cstheme="minorHAnsi"/>
          <w:color w:val="000000"/>
          <w:shd w:val="clear" w:color="auto" w:fill="FFFFFF"/>
        </w:rPr>
      </w:pPr>
      <w:r w:rsidRPr="00CE4935">
        <w:rPr>
          <w:rFonts w:asciiTheme="minorHAnsi" w:hAnsiTheme="minorHAnsi" w:cstheme="minorHAnsi"/>
          <w:color w:val="000000"/>
          <w:shd w:val="clear" w:color="auto" w:fill="FFFFFF"/>
        </w:rPr>
        <w:t xml:space="preserve">Comment alors justifier le transfert </w:t>
      </w:r>
      <w:r w:rsidR="00CE6167" w:rsidRPr="00CE4935">
        <w:rPr>
          <w:rFonts w:asciiTheme="minorHAnsi" w:hAnsiTheme="minorHAnsi" w:cstheme="minorHAnsi"/>
          <w:color w:val="000000"/>
          <w:shd w:val="clear" w:color="auto" w:fill="FFFFFF"/>
        </w:rPr>
        <w:t>d’agresseurs sexuels</w:t>
      </w:r>
      <w:r w:rsidR="00CE6167" w:rsidRPr="00CE4935">
        <w:rPr>
          <w:rFonts w:asciiTheme="minorHAnsi" w:hAnsiTheme="minorHAnsi" w:cstheme="minorHAnsi"/>
          <w:color w:val="000000"/>
          <w:shd w:val="clear" w:color="auto" w:fill="FFFFFF"/>
        </w:rPr>
        <w:t xml:space="preserve"> </w:t>
      </w:r>
      <w:r w:rsidR="00230006" w:rsidRPr="00CE4935">
        <w:rPr>
          <w:rFonts w:asciiTheme="minorHAnsi" w:hAnsiTheme="minorHAnsi" w:cstheme="minorHAnsi"/>
          <w:color w:val="000000"/>
          <w:shd w:val="clear" w:color="auto" w:fill="FFFFFF"/>
        </w:rPr>
        <w:t>dans des prisons pour femmes</w:t>
      </w:r>
      <w:r w:rsidR="004F3854">
        <w:rPr>
          <w:rFonts w:asciiTheme="minorHAnsi" w:hAnsiTheme="minorHAnsi" w:cstheme="minorHAnsi"/>
          <w:color w:val="000000"/>
          <w:shd w:val="clear" w:color="auto" w:fill="FFFFFF"/>
        </w:rPr>
        <w:t xml:space="preserve">? Des agresseurs </w:t>
      </w:r>
      <w:r w:rsidRPr="00CE4935">
        <w:rPr>
          <w:rFonts w:asciiTheme="minorHAnsi" w:hAnsiTheme="minorHAnsi" w:cstheme="minorHAnsi"/>
          <w:color w:val="000000"/>
          <w:shd w:val="clear" w:color="auto" w:fill="FFFFFF"/>
        </w:rPr>
        <w:t xml:space="preserve">non pas supposés, mais reconnus coupables et emprisonnés </w:t>
      </w:r>
      <w:r w:rsidR="004F3854">
        <w:rPr>
          <w:rFonts w:asciiTheme="minorHAnsi" w:hAnsiTheme="minorHAnsi" w:cstheme="minorHAnsi"/>
          <w:color w:val="000000"/>
          <w:shd w:val="clear" w:color="auto" w:fill="FFFFFF"/>
        </w:rPr>
        <w:t xml:space="preserve">spécifiquement </w:t>
      </w:r>
      <w:r w:rsidRPr="00CE4935">
        <w:rPr>
          <w:rFonts w:asciiTheme="minorHAnsi" w:hAnsiTheme="minorHAnsi" w:cstheme="minorHAnsi"/>
          <w:color w:val="000000"/>
          <w:shd w:val="clear" w:color="auto" w:fill="FFFFFF"/>
        </w:rPr>
        <w:t>pour ces crimes</w:t>
      </w:r>
      <w:r w:rsidR="004F3854">
        <w:rPr>
          <w:rFonts w:asciiTheme="minorHAnsi" w:hAnsiTheme="minorHAnsi" w:cstheme="minorHAnsi"/>
          <w:color w:val="000000"/>
          <w:shd w:val="clear" w:color="auto" w:fill="FFFFFF"/>
        </w:rPr>
        <w:t>.</w:t>
      </w:r>
      <w:r w:rsidRPr="00CE4935">
        <w:rPr>
          <w:rFonts w:asciiTheme="minorHAnsi" w:hAnsiTheme="minorHAnsi" w:cstheme="minorHAnsi"/>
          <w:color w:val="000000"/>
          <w:shd w:val="clear" w:color="auto" w:fill="FFFFFF"/>
        </w:rPr>
        <w:t xml:space="preserve"> Le </w:t>
      </w:r>
      <w:r w:rsidR="003B59A1" w:rsidRPr="00CE4935">
        <w:rPr>
          <w:rFonts w:asciiTheme="minorHAnsi" w:hAnsiTheme="minorHAnsi" w:cstheme="minorHAnsi"/>
          <w:color w:val="000000"/>
          <w:shd w:val="clear" w:color="auto" w:fill="FFFFFF"/>
        </w:rPr>
        <w:t xml:space="preserve">Canada </w:t>
      </w:r>
      <w:r w:rsidRPr="00CE4935">
        <w:rPr>
          <w:rFonts w:asciiTheme="minorHAnsi" w:hAnsiTheme="minorHAnsi" w:cstheme="minorHAnsi"/>
          <w:color w:val="000000"/>
          <w:shd w:val="clear" w:color="auto" w:fill="FFFFFF"/>
        </w:rPr>
        <w:t xml:space="preserve">a pourtant des obligations légales </w:t>
      </w:r>
      <w:r w:rsidR="003B59A1" w:rsidRPr="00CE4935">
        <w:rPr>
          <w:rFonts w:asciiTheme="minorHAnsi" w:hAnsiTheme="minorHAnsi" w:cstheme="minorHAnsi"/>
          <w:color w:val="000000"/>
          <w:shd w:val="clear" w:color="auto" w:fill="FFFFFF"/>
        </w:rPr>
        <w:t>à l’égard des femmes</w:t>
      </w:r>
      <w:r w:rsidR="004F3854">
        <w:rPr>
          <w:rFonts w:asciiTheme="minorHAnsi" w:hAnsiTheme="minorHAnsi" w:cstheme="minorHAnsi"/>
          <w:color w:val="000000"/>
          <w:shd w:val="clear" w:color="auto" w:fill="FFFFFF"/>
        </w:rPr>
        <w:t>, obligations</w:t>
      </w:r>
      <w:r w:rsidR="003B59A1" w:rsidRPr="00CE4935">
        <w:rPr>
          <w:rFonts w:asciiTheme="minorHAnsi" w:hAnsiTheme="minorHAnsi" w:cstheme="minorHAnsi"/>
          <w:color w:val="000000"/>
          <w:shd w:val="clear" w:color="auto" w:fill="FFFFFF"/>
        </w:rPr>
        <w:t xml:space="preserve"> selon lesquelles les personnes nées de sexe féminin ont des besoins sexospécifiques et des droits liés à ces besoins</w:t>
      </w:r>
      <w:r w:rsidR="004F3854">
        <w:rPr>
          <w:rFonts w:asciiTheme="minorHAnsi" w:hAnsiTheme="minorHAnsi" w:cstheme="minorHAnsi"/>
          <w:color w:val="000000"/>
          <w:shd w:val="clear" w:color="auto" w:fill="FFFFFF"/>
        </w:rPr>
        <w:t>.</w:t>
      </w:r>
      <w:r w:rsidR="003B59A1" w:rsidRPr="00CE4935">
        <w:rPr>
          <w:rFonts w:asciiTheme="minorHAnsi" w:hAnsiTheme="minorHAnsi" w:cstheme="minorHAnsi"/>
          <w:color w:val="000000"/>
          <w:shd w:val="clear" w:color="auto" w:fill="FFFFFF"/>
        </w:rPr>
        <w:t xml:space="preserve"> Ainsi, le Haut</w:t>
      </w:r>
      <w:r w:rsidR="00B83AA3">
        <w:rPr>
          <w:rFonts w:asciiTheme="minorHAnsi" w:hAnsiTheme="minorHAnsi" w:cstheme="minorHAnsi"/>
          <w:color w:val="000000"/>
          <w:shd w:val="clear" w:color="auto" w:fill="FFFFFF"/>
        </w:rPr>
        <w:t>-</w:t>
      </w:r>
      <w:r w:rsidR="003B59A1" w:rsidRPr="00CE4935">
        <w:rPr>
          <w:rFonts w:asciiTheme="minorHAnsi" w:hAnsiTheme="minorHAnsi" w:cstheme="minorHAnsi"/>
          <w:color w:val="000000"/>
          <w:shd w:val="clear" w:color="auto" w:fill="FFFFFF"/>
        </w:rPr>
        <w:t xml:space="preserve">Commissariat des Nations Unies sur les droits de l’homme (OHCHR) dans son manuel à l’intention des milieux pénitentiaires, précise que : </w:t>
      </w:r>
    </w:p>
    <w:p w14:paraId="65D174F4" w14:textId="77777777" w:rsidR="00EE4555" w:rsidRPr="00CE4935" w:rsidRDefault="00EE4555" w:rsidP="0005151F">
      <w:pPr>
        <w:pStyle w:val="NormalWeb"/>
        <w:spacing w:before="0" w:beforeAutospacing="0" w:after="0" w:afterAutospacing="0"/>
        <w:rPr>
          <w:rFonts w:asciiTheme="minorHAnsi" w:hAnsiTheme="minorHAnsi" w:cstheme="minorHAnsi"/>
          <w:color w:val="000000"/>
          <w:shd w:val="clear" w:color="auto" w:fill="FFFFFF"/>
        </w:rPr>
      </w:pPr>
    </w:p>
    <w:p w14:paraId="4DF4B890" w14:textId="77777777" w:rsidR="003B59A1" w:rsidRPr="00CE4935" w:rsidRDefault="003B59A1" w:rsidP="003B59A1">
      <w:pPr>
        <w:pStyle w:val="NormalWeb"/>
        <w:spacing w:before="0" w:beforeAutospacing="0" w:after="0" w:afterAutospacing="0"/>
        <w:ind w:left="708"/>
        <w:rPr>
          <w:rFonts w:asciiTheme="minorHAnsi" w:hAnsiTheme="minorHAnsi" w:cstheme="minorHAnsi"/>
          <w:i/>
        </w:rPr>
      </w:pPr>
      <w:proofErr w:type="gramStart"/>
      <w:r w:rsidRPr="00CE4935">
        <w:rPr>
          <w:rFonts w:asciiTheme="minorHAnsi" w:hAnsiTheme="minorHAnsi" w:cstheme="minorHAnsi"/>
          <w:i/>
        </w:rPr>
        <w:t>«Dans</w:t>
      </w:r>
      <w:proofErr w:type="gramEnd"/>
      <w:r w:rsidRPr="00CE4935">
        <w:rPr>
          <w:rFonts w:asciiTheme="minorHAnsi" w:hAnsiTheme="minorHAnsi" w:cstheme="minorHAnsi"/>
          <w:i/>
        </w:rPr>
        <w:t xml:space="preserve"> tous les systèmes pénitentiaires, les femmes constituent une faible minorité de la population carcérale. </w:t>
      </w:r>
      <w:r w:rsidRPr="00CE4935">
        <w:rPr>
          <w:rFonts w:asciiTheme="minorHAnsi" w:hAnsiTheme="minorHAnsi" w:cstheme="minorHAnsi"/>
          <w:b/>
          <w:i/>
        </w:rPr>
        <w:t>Tous les chapitres du présent Manuel doivent être lus d’un point de vue qui intègre la question des différences entre les sexes</w:t>
      </w:r>
      <w:r w:rsidRPr="00CE4935">
        <w:rPr>
          <w:rFonts w:asciiTheme="minorHAnsi" w:hAnsiTheme="minorHAnsi" w:cstheme="minorHAnsi"/>
          <w:i/>
        </w:rPr>
        <w:t>.</w:t>
      </w:r>
      <w:r w:rsidRPr="00CE4935">
        <w:rPr>
          <w:rStyle w:val="Appelnotedebasdep"/>
          <w:rFonts w:asciiTheme="minorHAnsi" w:hAnsiTheme="minorHAnsi" w:cstheme="minorHAnsi"/>
          <w:i/>
        </w:rPr>
        <w:footnoteReference w:id="9"/>
      </w:r>
      <w:r w:rsidRPr="00CE4935">
        <w:rPr>
          <w:rFonts w:asciiTheme="minorHAnsi" w:hAnsiTheme="minorHAnsi" w:cstheme="minorHAnsi"/>
          <w:i/>
        </w:rPr>
        <w:t xml:space="preserve"> </w:t>
      </w:r>
    </w:p>
    <w:p w14:paraId="40593E0F" w14:textId="77777777" w:rsidR="003B59A1" w:rsidRPr="00CE4935" w:rsidRDefault="003B59A1" w:rsidP="003B59A1">
      <w:pPr>
        <w:pStyle w:val="NormalWeb"/>
        <w:spacing w:before="0" w:beforeAutospacing="0" w:after="0" w:afterAutospacing="0"/>
        <w:ind w:left="60"/>
        <w:rPr>
          <w:rFonts w:asciiTheme="minorHAnsi" w:hAnsiTheme="minorHAnsi" w:cstheme="minorHAnsi"/>
        </w:rPr>
      </w:pPr>
    </w:p>
    <w:p w14:paraId="3AAEA5CF" w14:textId="210B4C7D" w:rsidR="003B59A1" w:rsidRPr="00CE4935" w:rsidRDefault="003B59A1" w:rsidP="0005151F">
      <w:pPr>
        <w:pStyle w:val="NormalWeb"/>
        <w:spacing w:before="0" w:beforeAutospacing="0" w:after="0" w:afterAutospacing="0"/>
        <w:rPr>
          <w:rFonts w:asciiTheme="minorHAnsi" w:hAnsiTheme="minorHAnsi" w:cstheme="minorHAnsi"/>
        </w:rPr>
      </w:pPr>
      <w:r w:rsidRPr="00CE4935">
        <w:rPr>
          <w:rFonts w:asciiTheme="minorHAnsi" w:hAnsiTheme="minorHAnsi" w:cstheme="minorHAnsi"/>
        </w:rPr>
        <w:t>Le document produit par le Haut</w:t>
      </w:r>
      <w:r w:rsidR="0005151F" w:rsidRPr="00CE4935">
        <w:rPr>
          <w:rFonts w:asciiTheme="minorHAnsi" w:hAnsiTheme="minorHAnsi" w:cstheme="minorHAnsi"/>
        </w:rPr>
        <w:t>-</w:t>
      </w:r>
      <w:r w:rsidRPr="00CE4935">
        <w:rPr>
          <w:rFonts w:asciiTheme="minorHAnsi" w:hAnsiTheme="minorHAnsi" w:cstheme="minorHAnsi"/>
        </w:rPr>
        <w:t>Commissariat des Nations Unies sur les droits de l’Homme intitulé</w:t>
      </w:r>
      <w:r w:rsidRPr="00CE4935">
        <w:rPr>
          <w:rFonts w:asciiTheme="minorHAnsi" w:hAnsiTheme="minorHAnsi" w:cstheme="minorHAnsi"/>
          <w:i/>
        </w:rPr>
        <w:t xml:space="preserve"> Ensemble de règles minima pour le traitement des détenus</w:t>
      </w:r>
      <w:r w:rsidRPr="00CE4935">
        <w:rPr>
          <w:rFonts w:asciiTheme="minorHAnsi" w:hAnsiTheme="minorHAnsi" w:cstheme="minorHAnsi"/>
        </w:rPr>
        <w:t xml:space="preserve"> </w:t>
      </w:r>
      <w:r w:rsidR="00823A73">
        <w:rPr>
          <w:rFonts w:asciiTheme="minorHAnsi" w:hAnsiTheme="minorHAnsi" w:cstheme="minorHAnsi"/>
        </w:rPr>
        <w:t>précise que</w:t>
      </w:r>
    </w:p>
    <w:p w14:paraId="591BC04D" w14:textId="77777777" w:rsidR="003B59A1" w:rsidRPr="00CE4935" w:rsidRDefault="003B59A1" w:rsidP="003B59A1">
      <w:pPr>
        <w:pStyle w:val="NormalWeb"/>
        <w:spacing w:before="0" w:beforeAutospacing="0" w:after="0" w:afterAutospacing="0"/>
        <w:ind w:left="60"/>
        <w:rPr>
          <w:rFonts w:asciiTheme="minorHAnsi" w:hAnsiTheme="minorHAnsi" w:cstheme="minorHAnsi"/>
        </w:rPr>
      </w:pPr>
    </w:p>
    <w:p w14:paraId="18AD3C77" w14:textId="77777777" w:rsidR="003B59A1" w:rsidRPr="00CE4935" w:rsidRDefault="003B59A1" w:rsidP="003B59A1">
      <w:pPr>
        <w:pStyle w:val="NormalWeb"/>
        <w:spacing w:before="0" w:beforeAutospacing="0" w:after="0" w:afterAutospacing="0"/>
        <w:ind w:left="708"/>
        <w:rPr>
          <w:rFonts w:asciiTheme="minorHAnsi" w:hAnsiTheme="minorHAnsi" w:cstheme="minorHAnsi"/>
          <w:i/>
        </w:rPr>
      </w:pPr>
      <w:proofErr w:type="gramStart"/>
      <w:r w:rsidRPr="00CE4935">
        <w:rPr>
          <w:rFonts w:asciiTheme="minorHAnsi" w:hAnsiTheme="minorHAnsi" w:cstheme="minorHAnsi"/>
          <w:i/>
        </w:rPr>
        <w:lastRenderedPageBreak/>
        <w:t>«(</w:t>
      </w:r>
      <w:proofErr w:type="gramEnd"/>
      <w:r w:rsidRPr="00CE4935">
        <w:rPr>
          <w:rFonts w:asciiTheme="minorHAnsi" w:hAnsiTheme="minorHAnsi" w:cstheme="minorHAnsi"/>
          <w:i/>
        </w:rPr>
        <w:t xml:space="preserve">…) s’applique à tous les détenus, indépendamment de leur sexe. </w:t>
      </w:r>
      <w:r w:rsidRPr="00CE4935">
        <w:rPr>
          <w:rFonts w:asciiTheme="minorHAnsi" w:hAnsiTheme="minorHAnsi" w:cstheme="minorHAnsi"/>
          <w:b/>
          <w:i/>
        </w:rPr>
        <w:t>Il inclut néanmoins certaines exigences particulières concernant les femmes</w:t>
      </w:r>
      <w:r w:rsidRPr="00CE4935">
        <w:rPr>
          <w:rFonts w:asciiTheme="minorHAnsi" w:hAnsiTheme="minorHAnsi" w:cstheme="minorHAnsi"/>
          <w:i/>
        </w:rPr>
        <w:t xml:space="preserve">. Premièrement, les règles exigent que les hommes et les femmes soient séparés : 8. Les différentes catégories de détenus doivent être placées dans des établissements ou quartiers d’établissements distincts, en tenant compte de leur sexe, de leur âge, de leurs antécédents, des motifs de leur détention et des exigences de leur traitement. C’est ainsi que : a) Les hommes et les femmes doivent être détenus dans la mesure du possible dans des établissements différents; dans un établissement recevant à la fois des hommes et des femmes, </w:t>
      </w:r>
      <w:r w:rsidRPr="00CE4935">
        <w:rPr>
          <w:rFonts w:asciiTheme="minorHAnsi" w:hAnsiTheme="minorHAnsi" w:cstheme="minorHAnsi"/>
          <w:b/>
          <w:i/>
        </w:rPr>
        <w:t>l’ensemble des locaux destinés aux femmes doivent être entièrement séparés;</w:t>
      </w:r>
    </w:p>
    <w:p w14:paraId="48F569B0" w14:textId="77777777" w:rsidR="003B59A1" w:rsidRPr="00CE4935" w:rsidRDefault="003B59A1" w:rsidP="003B59A1">
      <w:pPr>
        <w:pStyle w:val="NormalWeb"/>
        <w:spacing w:before="0" w:beforeAutospacing="0" w:after="0" w:afterAutospacing="0"/>
        <w:ind w:left="60"/>
        <w:rPr>
          <w:rFonts w:asciiTheme="minorHAnsi" w:hAnsiTheme="minorHAnsi" w:cstheme="minorHAnsi"/>
          <w:i/>
        </w:rPr>
      </w:pPr>
    </w:p>
    <w:p w14:paraId="09E45138" w14:textId="77777777" w:rsidR="003B59A1" w:rsidRPr="00CE4935" w:rsidRDefault="003B59A1" w:rsidP="003B59A1">
      <w:pPr>
        <w:pStyle w:val="NormalWeb"/>
        <w:spacing w:before="0" w:beforeAutospacing="0" w:after="0" w:afterAutospacing="0"/>
        <w:ind w:left="708"/>
        <w:rPr>
          <w:rFonts w:asciiTheme="minorHAnsi" w:hAnsiTheme="minorHAnsi" w:cstheme="minorHAnsi"/>
          <w:i/>
        </w:rPr>
      </w:pPr>
      <w:r w:rsidRPr="00CE4935">
        <w:rPr>
          <w:rFonts w:asciiTheme="minorHAnsi" w:hAnsiTheme="minorHAnsi" w:cstheme="minorHAnsi"/>
          <w:i/>
        </w:rPr>
        <w:t xml:space="preserve">Mixité du personnel : En principe, les femmes en prison doivent être surveillées exclusivement par des agents pénitentiaires de sexe féminin. Elles ne doivent jamais être surveillées exclusivement par des agents de sexe masculin. Les femmes sont particulièrement vulnérables dans le contexte fermé d’une prison. Elles ne doivent jamais être placées dans une situation où elles sont exposées aux sévices ou aux brutalités du personnel masculin. Lorsque des membres du personnel de sexe masculin s’occupent de femmes détenues, un fonctionnaire féminin doit toujours être présent. </w:t>
      </w:r>
    </w:p>
    <w:p w14:paraId="170C8160" w14:textId="77777777" w:rsidR="0005151F" w:rsidRPr="00CE4935" w:rsidRDefault="0005151F" w:rsidP="003B59A1">
      <w:pPr>
        <w:pStyle w:val="NormalWeb"/>
        <w:spacing w:before="0" w:beforeAutospacing="0" w:after="0" w:afterAutospacing="0"/>
        <w:ind w:left="708"/>
        <w:rPr>
          <w:rFonts w:asciiTheme="minorHAnsi" w:hAnsiTheme="minorHAnsi" w:cstheme="minorHAnsi"/>
          <w:i/>
        </w:rPr>
      </w:pPr>
    </w:p>
    <w:p w14:paraId="55CC03E9" w14:textId="4E0160F1" w:rsidR="00CE4935" w:rsidRPr="00CE4935" w:rsidRDefault="0005151F" w:rsidP="00823A73">
      <w:pPr>
        <w:rPr>
          <w:rFonts w:cstheme="minorHAnsi"/>
          <w:sz w:val="24"/>
          <w:szCs w:val="24"/>
        </w:rPr>
      </w:pPr>
      <w:r w:rsidRPr="00CE4935">
        <w:rPr>
          <w:rFonts w:cstheme="minorHAnsi"/>
          <w:sz w:val="24"/>
          <w:szCs w:val="24"/>
        </w:rPr>
        <w:t xml:space="preserve">Toutes ces </w:t>
      </w:r>
      <w:r w:rsidR="002916CA">
        <w:rPr>
          <w:rFonts w:cstheme="minorHAnsi"/>
          <w:sz w:val="24"/>
          <w:szCs w:val="24"/>
        </w:rPr>
        <w:t>obligations</w:t>
      </w:r>
      <w:r w:rsidRPr="00CE4935">
        <w:rPr>
          <w:rFonts w:cstheme="minorHAnsi"/>
          <w:sz w:val="24"/>
          <w:szCs w:val="24"/>
        </w:rPr>
        <w:t xml:space="preserve"> ont été passées sous silence lorsque les politiciens (et les médias) ont examiné les projets de loi sur l’identité et l’expression de genre. </w:t>
      </w:r>
      <w:r w:rsidR="002E62B2">
        <w:rPr>
          <w:rFonts w:cstheme="minorHAnsi"/>
          <w:color w:val="222222"/>
          <w:sz w:val="24"/>
          <w:szCs w:val="24"/>
          <w:shd w:val="clear" w:color="auto" w:fill="FFFFFF"/>
        </w:rPr>
        <w:t xml:space="preserve">Que les personnes transgenres en prison aient droit à la sécurité, personne ne le nie. Mais il n’y a aucune raison </w:t>
      </w:r>
      <w:r w:rsidR="00B83AA3">
        <w:rPr>
          <w:rFonts w:cstheme="minorHAnsi"/>
          <w:color w:val="222222"/>
          <w:sz w:val="24"/>
          <w:szCs w:val="24"/>
          <w:shd w:val="clear" w:color="auto" w:fill="FFFFFF"/>
        </w:rPr>
        <w:t xml:space="preserve">pour </w:t>
      </w:r>
      <w:r w:rsidR="002E62B2">
        <w:rPr>
          <w:rFonts w:cstheme="minorHAnsi"/>
          <w:color w:val="222222"/>
          <w:sz w:val="24"/>
          <w:szCs w:val="24"/>
          <w:shd w:val="clear" w:color="auto" w:fill="FFFFFF"/>
        </w:rPr>
        <w:t xml:space="preserve">que cela se fasse au détriment du droit à la sécurité des femmes détenues. </w:t>
      </w:r>
    </w:p>
    <w:p w14:paraId="0EBED8CA" w14:textId="77777777" w:rsidR="00CE4935" w:rsidRPr="00CE4935" w:rsidRDefault="00CE4935" w:rsidP="00CE4935">
      <w:pPr>
        <w:pStyle w:val="NormalWeb"/>
        <w:spacing w:before="0" w:beforeAutospacing="0" w:after="300" w:afterAutospacing="0"/>
        <w:jc w:val="both"/>
        <w:rPr>
          <w:rFonts w:asciiTheme="minorHAnsi" w:hAnsiTheme="minorHAnsi" w:cstheme="minorHAnsi"/>
          <w:b/>
          <w:color w:val="333333"/>
        </w:rPr>
      </w:pPr>
      <w:r w:rsidRPr="00CE4935">
        <w:rPr>
          <w:rFonts w:asciiTheme="minorHAnsi" w:hAnsiTheme="minorHAnsi" w:cstheme="minorHAnsi"/>
          <w:b/>
          <w:color w:val="333333"/>
        </w:rPr>
        <w:t>Compétitions sportives</w:t>
      </w:r>
    </w:p>
    <w:p w14:paraId="4A8F7A60" w14:textId="77777777" w:rsidR="00CE4935" w:rsidRPr="00CE4935" w:rsidRDefault="00CE4935" w:rsidP="00823A73">
      <w:pPr>
        <w:pStyle w:val="NormalWeb"/>
        <w:spacing w:before="0" w:beforeAutospacing="0" w:after="300" w:afterAutospacing="0"/>
        <w:rPr>
          <w:rFonts w:asciiTheme="minorHAnsi" w:hAnsiTheme="minorHAnsi" w:cstheme="minorHAnsi"/>
          <w:color w:val="333333"/>
        </w:rPr>
      </w:pPr>
      <w:r w:rsidRPr="00CE4935">
        <w:rPr>
          <w:rFonts w:asciiTheme="minorHAnsi" w:hAnsiTheme="minorHAnsi" w:cstheme="minorHAnsi"/>
          <w:color w:val="333333"/>
        </w:rPr>
        <w:t>Ce n’est que depuis 2012 que les femmes concourent dans tous les sports au programme des Jeux olympiques ! Les femmes ont maintenant des équipes sportives, ont accès à des équipements et, afin de promouvoir la participation accrue des femmes aux activités sportives, plusieurs pays favorables à l’égalité des sexes ont créé des programmes pour soutenir la participation des femmes aux sports. Il s’agit donc d’une mesure basée sur le sexe, le sexe étant le facteur qui détermine l’admissibilité à un programme.</w:t>
      </w:r>
    </w:p>
    <w:p w14:paraId="7D56892A" w14:textId="7A8E9D91" w:rsidR="00CE4935" w:rsidRPr="008619FA" w:rsidRDefault="00545282" w:rsidP="00823A73">
      <w:pPr>
        <w:pStyle w:val="NormalWeb"/>
        <w:spacing w:before="0" w:beforeAutospacing="0" w:after="300" w:afterAutospacing="0"/>
        <w:rPr>
          <w:rFonts w:ascii="Helvetica" w:hAnsi="Helvetica" w:cs="Helvetica"/>
          <w:color w:val="333333"/>
          <w:sz w:val="26"/>
          <w:szCs w:val="26"/>
          <w:shd w:val="clear" w:color="auto" w:fill="FFFFFF"/>
        </w:rPr>
      </w:pPr>
      <w:r w:rsidRPr="00CE4935">
        <w:rPr>
          <w:rFonts w:asciiTheme="minorHAnsi" w:hAnsiTheme="minorHAnsi" w:cstheme="minorHAnsi"/>
          <w:color w:val="333333"/>
        </w:rPr>
        <w:t xml:space="preserve">Or, avec la reconnaissance de l’identité de genre par des pays et par le Comité international olympique (CIO), des hommes qui se « sentent femmes » peuvent maintenant </w:t>
      </w:r>
      <w:r>
        <w:rPr>
          <w:rFonts w:asciiTheme="minorHAnsi" w:hAnsiTheme="minorHAnsi" w:cstheme="minorHAnsi"/>
          <w:color w:val="333333"/>
        </w:rPr>
        <w:t>exiger</w:t>
      </w:r>
      <w:r w:rsidRPr="00CE4935">
        <w:rPr>
          <w:rFonts w:asciiTheme="minorHAnsi" w:hAnsiTheme="minorHAnsi" w:cstheme="minorHAnsi"/>
          <w:color w:val="333333"/>
        </w:rPr>
        <w:t xml:space="preserve"> de participer aux compétitions féminines en tant que femmes, même s’ils n’ont subi aucune opération</w:t>
      </w:r>
      <w:r>
        <w:rPr>
          <w:rFonts w:asciiTheme="minorHAnsi" w:hAnsiTheme="minorHAnsi" w:cstheme="minorHAnsi"/>
          <w:color w:val="333333"/>
        </w:rPr>
        <w:t xml:space="preserve"> (</w:t>
      </w:r>
      <w:r w:rsidR="00FF66BC">
        <w:rPr>
          <w:rFonts w:asciiTheme="minorHAnsi" w:hAnsiTheme="minorHAnsi" w:cstheme="minorHAnsi"/>
          <w:color w:val="333333"/>
        </w:rPr>
        <w:t xml:space="preserve">et </w:t>
      </w:r>
      <w:r>
        <w:rPr>
          <w:rFonts w:asciiTheme="minorHAnsi" w:hAnsiTheme="minorHAnsi" w:cstheme="minorHAnsi"/>
          <w:color w:val="333333"/>
        </w:rPr>
        <w:t xml:space="preserve">même opérés, ils </w:t>
      </w:r>
      <w:r w:rsidR="000F057E">
        <w:rPr>
          <w:rFonts w:asciiTheme="minorHAnsi" w:hAnsiTheme="minorHAnsi" w:cstheme="minorHAnsi"/>
          <w:color w:val="333333"/>
        </w:rPr>
        <w:t xml:space="preserve">bénéficient des avantages </w:t>
      </w:r>
      <w:r>
        <w:rPr>
          <w:rFonts w:asciiTheme="minorHAnsi" w:hAnsiTheme="minorHAnsi" w:cstheme="minorHAnsi"/>
          <w:color w:val="333333"/>
        </w:rPr>
        <w:t>des hommes d</w:t>
      </w:r>
      <w:r w:rsidR="000F057E">
        <w:rPr>
          <w:rFonts w:asciiTheme="minorHAnsi" w:hAnsiTheme="minorHAnsi" w:cstheme="minorHAnsi"/>
          <w:color w:val="333333"/>
        </w:rPr>
        <w:t>u</w:t>
      </w:r>
      <w:r>
        <w:rPr>
          <w:rFonts w:asciiTheme="minorHAnsi" w:hAnsiTheme="minorHAnsi" w:cstheme="minorHAnsi"/>
          <w:color w:val="333333"/>
        </w:rPr>
        <w:t xml:space="preserve"> point de vue de la testostérone, des muscles et de la force)</w:t>
      </w:r>
      <w:r w:rsidRPr="00CE4935">
        <w:rPr>
          <w:rFonts w:asciiTheme="minorHAnsi" w:hAnsiTheme="minorHAnsi" w:cstheme="minorHAnsi"/>
          <w:color w:val="333333"/>
        </w:rPr>
        <w:t xml:space="preserve">. Le CIO leur permet un niveau de testostérone </w:t>
      </w:r>
      <w:r>
        <w:rPr>
          <w:rFonts w:asciiTheme="minorHAnsi" w:hAnsiTheme="minorHAnsi" w:cstheme="minorHAnsi"/>
          <w:color w:val="333333"/>
        </w:rPr>
        <w:t>trois</w:t>
      </w:r>
      <w:r w:rsidRPr="00CE4935">
        <w:rPr>
          <w:rFonts w:asciiTheme="minorHAnsi" w:hAnsiTheme="minorHAnsi" w:cstheme="minorHAnsi"/>
          <w:color w:val="333333"/>
        </w:rPr>
        <w:t xml:space="preserve"> à </w:t>
      </w:r>
      <w:r>
        <w:rPr>
          <w:rFonts w:asciiTheme="minorHAnsi" w:hAnsiTheme="minorHAnsi" w:cstheme="minorHAnsi"/>
          <w:color w:val="333333"/>
        </w:rPr>
        <w:t>quatre</w:t>
      </w:r>
      <w:r w:rsidRPr="00CE4935">
        <w:rPr>
          <w:rFonts w:asciiTheme="minorHAnsi" w:hAnsiTheme="minorHAnsi" w:cstheme="minorHAnsi"/>
          <w:color w:val="333333"/>
        </w:rPr>
        <w:t xml:space="preserve"> fois plus élevé que le niveau </w:t>
      </w:r>
      <w:r>
        <w:rPr>
          <w:rFonts w:asciiTheme="minorHAnsi" w:hAnsiTheme="minorHAnsi" w:cstheme="minorHAnsi"/>
          <w:color w:val="333333"/>
        </w:rPr>
        <w:t xml:space="preserve">normal (sans dopage) </w:t>
      </w:r>
      <w:r w:rsidRPr="00CE4935">
        <w:rPr>
          <w:rFonts w:asciiTheme="minorHAnsi" w:hAnsiTheme="minorHAnsi" w:cstheme="minorHAnsi"/>
          <w:color w:val="333333"/>
        </w:rPr>
        <w:t>des femmes.</w:t>
      </w:r>
      <w:r>
        <w:rPr>
          <w:rFonts w:asciiTheme="minorHAnsi" w:hAnsiTheme="minorHAnsi" w:cstheme="minorHAnsi"/>
          <w:color w:val="333333"/>
        </w:rPr>
        <w:t xml:space="preserve"> </w:t>
      </w:r>
      <w:r w:rsidRPr="00CE4935">
        <w:rPr>
          <w:rFonts w:asciiTheme="minorHAnsi" w:hAnsiTheme="minorHAnsi" w:cstheme="minorHAnsi"/>
          <w:color w:val="333333"/>
        </w:rPr>
        <w:t>Cette décision a été prise après que le tribunal a</w:t>
      </w:r>
      <w:r>
        <w:rPr>
          <w:rFonts w:asciiTheme="minorHAnsi" w:hAnsiTheme="minorHAnsi" w:cstheme="minorHAnsi"/>
          <w:color w:val="333333"/>
        </w:rPr>
        <w:t xml:space="preserve">rbitral du sport ait suspendu la règle sur les niveaux de testostérone qui interdisait la compétition féminine aux athlètes qui présentaient un taux de testostérone égal ou supérieur à </w:t>
      </w:r>
      <w:r>
        <w:rPr>
          <w:rFonts w:asciiTheme="minorHAnsi" w:hAnsiTheme="minorHAnsi" w:cstheme="minorHAnsi"/>
          <w:color w:val="333333"/>
        </w:rPr>
        <w:lastRenderedPageBreak/>
        <w:t xml:space="preserve">10nm/l. </w:t>
      </w:r>
      <w:r w:rsidR="00F25CF1">
        <w:rPr>
          <w:rFonts w:asciiTheme="minorHAnsi" w:hAnsiTheme="minorHAnsi" w:cstheme="minorHAnsi"/>
          <w:color w:val="333333"/>
        </w:rPr>
        <w:t>En effet, l</w:t>
      </w:r>
      <w:r w:rsidR="00F25CF1" w:rsidRPr="00F25CF1">
        <w:rPr>
          <w:rFonts w:asciiTheme="minorHAnsi" w:hAnsiTheme="minorHAnsi" w:cstheme="minorHAnsi"/>
          <w:color w:val="333333"/>
        </w:rPr>
        <w:t>’Assoc</w:t>
      </w:r>
      <w:r w:rsidR="00F25CF1">
        <w:rPr>
          <w:rFonts w:asciiTheme="minorHAnsi" w:hAnsiTheme="minorHAnsi" w:cstheme="minorHAnsi"/>
          <w:color w:val="333333"/>
        </w:rPr>
        <w:t>ia</w:t>
      </w:r>
      <w:r w:rsidR="00F25CF1" w:rsidRPr="00F25CF1">
        <w:rPr>
          <w:rFonts w:asciiTheme="minorHAnsi" w:hAnsiTheme="minorHAnsi" w:cstheme="minorHAnsi"/>
          <w:color w:val="333333"/>
        </w:rPr>
        <w:t>tion international</w:t>
      </w:r>
      <w:r w:rsidR="00F25CF1">
        <w:rPr>
          <w:rFonts w:asciiTheme="minorHAnsi" w:hAnsiTheme="minorHAnsi" w:cstheme="minorHAnsi"/>
          <w:color w:val="333333"/>
        </w:rPr>
        <w:t>e</w:t>
      </w:r>
      <w:r w:rsidR="00F25CF1" w:rsidRPr="00F25CF1">
        <w:rPr>
          <w:rFonts w:asciiTheme="minorHAnsi" w:hAnsiTheme="minorHAnsi" w:cstheme="minorHAnsi"/>
          <w:color w:val="333333"/>
        </w:rPr>
        <w:t xml:space="preserve"> des fédérations athlétiques (IAAF) soutenait que la test</w:t>
      </w:r>
      <w:r w:rsidR="00F25CF1">
        <w:rPr>
          <w:rFonts w:asciiTheme="minorHAnsi" w:hAnsiTheme="minorHAnsi" w:cstheme="minorHAnsi"/>
          <w:color w:val="333333"/>
        </w:rPr>
        <w:t>ostérone procurait le plus important renforcement (</w:t>
      </w:r>
      <w:r w:rsidR="00F25CF1" w:rsidRPr="00F25CF1">
        <w:rPr>
          <w:rFonts w:asciiTheme="minorHAnsi" w:hAnsiTheme="minorHAnsi" w:cstheme="minorHAnsi"/>
          <w:i/>
          <w:color w:val="333333"/>
        </w:rPr>
        <w:t>boost</w:t>
      </w:r>
      <w:r w:rsidR="00F25CF1">
        <w:rPr>
          <w:rFonts w:asciiTheme="minorHAnsi" w:hAnsiTheme="minorHAnsi" w:cstheme="minorHAnsi"/>
          <w:color w:val="333333"/>
        </w:rPr>
        <w:t>) pour les performances athlétiques mais le Tribunal a statué</w:t>
      </w:r>
      <w:r w:rsidR="00653C6F">
        <w:rPr>
          <w:rFonts w:asciiTheme="minorHAnsi" w:hAnsiTheme="minorHAnsi" w:cstheme="minorHAnsi"/>
          <w:color w:val="333333"/>
        </w:rPr>
        <w:t xml:space="preserve">, en 2014, </w:t>
      </w:r>
      <w:r w:rsidR="00F25CF1">
        <w:rPr>
          <w:rFonts w:asciiTheme="minorHAnsi" w:hAnsiTheme="minorHAnsi" w:cstheme="minorHAnsi"/>
          <w:color w:val="333333"/>
        </w:rPr>
        <w:t>qu’à moins d’être en mesure de prouver un écart de 10 à 12 % entre les athlètes féminins et masculins</w:t>
      </w:r>
      <w:r w:rsidR="00653C6F">
        <w:rPr>
          <w:rFonts w:asciiTheme="minorHAnsi" w:hAnsiTheme="minorHAnsi" w:cstheme="minorHAnsi"/>
          <w:color w:val="333333"/>
        </w:rPr>
        <w:t xml:space="preserve"> dû au niveau de testostérone</w:t>
      </w:r>
      <w:r w:rsidR="00F25CF1">
        <w:rPr>
          <w:rFonts w:asciiTheme="minorHAnsi" w:hAnsiTheme="minorHAnsi" w:cstheme="minorHAnsi"/>
          <w:color w:val="333333"/>
        </w:rPr>
        <w:t>, il n’y avait pas suffisamment de preuves (</w:t>
      </w:r>
      <w:proofErr w:type="spellStart"/>
      <w:r w:rsidR="00F25CF1" w:rsidRPr="00F25CF1">
        <w:rPr>
          <w:rFonts w:asciiTheme="minorHAnsi" w:hAnsiTheme="minorHAnsi" w:cstheme="minorHAnsi"/>
          <w:i/>
          <w:color w:val="333333"/>
        </w:rPr>
        <w:t>evidence</w:t>
      </w:r>
      <w:proofErr w:type="spellEnd"/>
      <w:r w:rsidR="00F25CF1">
        <w:rPr>
          <w:rFonts w:asciiTheme="minorHAnsi" w:hAnsiTheme="minorHAnsi" w:cstheme="minorHAnsi"/>
          <w:color w:val="333333"/>
        </w:rPr>
        <w:t xml:space="preserve">) sur le degré de cet avantage. </w:t>
      </w:r>
      <w:r w:rsidR="00A7516A">
        <w:rPr>
          <w:rFonts w:asciiTheme="minorHAnsi" w:hAnsiTheme="minorHAnsi" w:cstheme="minorHAnsi"/>
          <w:color w:val="333333"/>
        </w:rPr>
        <w:t>Cependant, u</w:t>
      </w:r>
      <w:r w:rsidR="00F25CF1">
        <w:rPr>
          <w:rFonts w:asciiTheme="minorHAnsi" w:hAnsiTheme="minorHAnsi" w:cstheme="minorHAnsi"/>
          <w:color w:val="333333"/>
        </w:rPr>
        <w:t>ne étude récente a démontré que cet avantage était significatif</w:t>
      </w:r>
      <w:r w:rsidR="00653C6F">
        <w:rPr>
          <w:rFonts w:asciiTheme="minorHAnsi" w:hAnsiTheme="minorHAnsi" w:cstheme="minorHAnsi"/>
          <w:color w:val="333333"/>
        </w:rPr>
        <w:t xml:space="preserve"> et bien réel</w:t>
      </w:r>
      <w:r w:rsidR="00523AA0">
        <w:rPr>
          <w:rStyle w:val="Appelnotedebasdep"/>
          <w:rFonts w:asciiTheme="minorHAnsi" w:hAnsiTheme="minorHAnsi" w:cstheme="minorHAnsi"/>
          <w:color w:val="333333"/>
        </w:rPr>
        <w:footnoteReference w:id="10"/>
      </w:r>
      <w:r w:rsidR="00F25CF1">
        <w:rPr>
          <w:rFonts w:asciiTheme="minorHAnsi" w:hAnsiTheme="minorHAnsi" w:cstheme="minorHAnsi"/>
          <w:color w:val="333333"/>
        </w:rPr>
        <w:t>.</w:t>
      </w:r>
      <w:r w:rsidR="00523AA0">
        <w:rPr>
          <w:rFonts w:asciiTheme="minorHAnsi" w:hAnsiTheme="minorHAnsi" w:cstheme="minorHAnsi"/>
          <w:color w:val="333333"/>
        </w:rPr>
        <w:t xml:space="preserve"> </w:t>
      </w:r>
      <w:r w:rsidR="00F25CF1">
        <w:rPr>
          <w:rFonts w:asciiTheme="minorHAnsi" w:hAnsiTheme="minorHAnsi" w:cstheme="minorHAnsi"/>
          <w:color w:val="333333"/>
        </w:rPr>
        <w:t xml:space="preserve">En attendant </w:t>
      </w:r>
      <w:r w:rsidR="002E62B2">
        <w:rPr>
          <w:rFonts w:asciiTheme="minorHAnsi" w:hAnsiTheme="minorHAnsi" w:cstheme="minorHAnsi"/>
          <w:color w:val="333333"/>
        </w:rPr>
        <w:t xml:space="preserve">que </w:t>
      </w:r>
      <w:r w:rsidR="00F25CF1">
        <w:rPr>
          <w:rFonts w:asciiTheme="minorHAnsi" w:hAnsiTheme="minorHAnsi" w:cstheme="minorHAnsi"/>
          <w:color w:val="333333"/>
        </w:rPr>
        <w:t>le Comité international olympique refasse ses devoirs</w:t>
      </w:r>
      <w:r w:rsidR="00B95A31">
        <w:rPr>
          <w:rFonts w:asciiTheme="minorHAnsi" w:hAnsiTheme="minorHAnsi" w:cstheme="minorHAnsi"/>
          <w:color w:val="333333"/>
        </w:rPr>
        <w:t xml:space="preserve"> </w:t>
      </w:r>
      <w:r w:rsidR="00653C6F">
        <w:rPr>
          <w:rFonts w:asciiTheme="minorHAnsi" w:hAnsiTheme="minorHAnsi" w:cstheme="minorHAnsi"/>
          <w:color w:val="333333"/>
        </w:rPr>
        <w:t>(</w:t>
      </w:r>
      <w:r w:rsidR="00B95A31">
        <w:rPr>
          <w:rFonts w:asciiTheme="minorHAnsi" w:hAnsiTheme="minorHAnsi" w:cstheme="minorHAnsi"/>
          <w:color w:val="333333"/>
        </w:rPr>
        <w:t>?</w:t>
      </w:r>
      <w:r w:rsidR="00653C6F">
        <w:rPr>
          <w:rFonts w:asciiTheme="minorHAnsi" w:hAnsiTheme="minorHAnsi" w:cstheme="minorHAnsi"/>
          <w:color w:val="333333"/>
        </w:rPr>
        <w:t>)</w:t>
      </w:r>
      <w:r w:rsidR="00F25CF1">
        <w:rPr>
          <w:rFonts w:asciiTheme="minorHAnsi" w:hAnsiTheme="minorHAnsi" w:cstheme="minorHAnsi"/>
          <w:color w:val="333333"/>
        </w:rPr>
        <w:t xml:space="preserve">, des hommes qui se présentent comme femmes participent de plus en plus </w:t>
      </w:r>
      <w:r w:rsidR="00653C6F">
        <w:rPr>
          <w:rFonts w:asciiTheme="minorHAnsi" w:hAnsiTheme="minorHAnsi" w:cstheme="minorHAnsi"/>
          <w:color w:val="333333"/>
        </w:rPr>
        <w:t xml:space="preserve">nombreux </w:t>
      </w:r>
      <w:r w:rsidR="00F25CF1">
        <w:rPr>
          <w:rFonts w:asciiTheme="minorHAnsi" w:hAnsiTheme="minorHAnsi" w:cstheme="minorHAnsi"/>
          <w:color w:val="333333"/>
        </w:rPr>
        <w:t xml:space="preserve">à </w:t>
      </w:r>
      <w:r w:rsidR="00653C6F">
        <w:rPr>
          <w:rFonts w:asciiTheme="minorHAnsi" w:hAnsiTheme="minorHAnsi" w:cstheme="minorHAnsi"/>
          <w:color w:val="333333"/>
        </w:rPr>
        <w:t>d</w:t>
      </w:r>
      <w:r w:rsidR="00F25CF1">
        <w:rPr>
          <w:rFonts w:asciiTheme="minorHAnsi" w:hAnsiTheme="minorHAnsi" w:cstheme="minorHAnsi"/>
          <w:color w:val="333333"/>
        </w:rPr>
        <w:t xml:space="preserve">es compétitions </w:t>
      </w:r>
      <w:r w:rsidR="00653C6F">
        <w:rPr>
          <w:rFonts w:asciiTheme="minorHAnsi" w:hAnsiTheme="minorHAnsi" w:cstheme="minorHAnsi"/>
          <w:color w:val="333333"/>
        </w:rPr>
        <w:t>réservées aux femmes</w:t>
      </w:r>
      <w:r w:rsidR="00F25CF1">
        <w:rPr>
          <w:rFonts w:asciiTheme="minorHAnsi" w:hAnsiTheme="minorHAnsi" w:cstheme="minorHAnsi"/>
          <w:color w:val="333333"/>
        </w:rPr>
        <w:t xml:space="preserve"> et </w:t>
      </w:r>
      <w:r w:rsidR="00A7516A">
        <w:rPr>
          <w:rFonts w:asciiTheme="minorHAnsi" w:hAnsiTheme="minorHAnsi" w:cstheme="minorHAnsi"/>
          <w:color w:val="333333"/>
        </w:rPr>
        <w:t xml:space="preserve">… ils </w:t>
      </w:r>
      <w:r w:rsidR="00F25CF1">
        <w:rPr>
          <w:rFonts w:asciiTheme="minorHAnsi" w:hAnsiTheme="minorHAnsi" w:cstheme="minorHAnsi"/>
          <w:color w:val="333333"/>
        </w:rPr>
        <w:t xml:space="preserve">gagnent. </w:t>
      </w:r>
      <w:r w:rsidR="00F25CF1" w:rsidRPr="008619FA">
        <w:rPr>
          <w:rFonts w:asciiTheme="minorHAnsi" w:hAnsiTheme="minorHAnsi" w:cstheme="minorHAnsi"/>
          <w:color w:val="333333"/>
        </w:rPr>
        <w:t xml:space="preserve">Les organisations </w:t>
      </w:r>
      <w:r w:rsidR="00EC6DCD">
        <w:rPr>
          <w:rFonts w:asciiTheme="minorHAnsi" w:hAnsiTheme="minorHAnsi" w:cstheme="minorHAnsi"/>
          <w:color w:val="333333"/>
        </w:rPr>
        <w:t>sportives</w:t>
      </w:r>
      <w:r w:rsidR="00A7516A">
        <w:rPr>
          <w:rFonts w:asciiTheme="minorHAnsi" w:hAnsiTheme="minorHAnsi" w:cstheme="minorHAnsi"/>
          <w:color w:val="333333"/>
        </w:rPr>
        <w:t xml:space="preserve"> féminines </w:t>
      </w:r>
      <w:r w:rsidR="00F25CF1" w:rsidRPr="008619FA">
        <w:rPr>
          <w:rFonts w:asciiTheme="minorHAnsi" w:hAnsiTheme="minorHAnsi" w:cstheme="minorHAnsi"/>
          <w:color w:val="333333"/>
        </w:rPr>
        <w:t xml:space="preserve">qui s’y objectent sont poursuivies </w:t>
      </w:r>
      <w:r w:rsidR="008619FA">
        <w:rPr>
          <w:rFonts w:asciiTheme="minorHAnsi" w:hAnsiTheme="minorHAnsi" w:cstheme="minorHAnsi"/>
          <w:color w:val="333333"/>
        </w:rPr>
        <w:t>pour discrimination.</w:t>
      </w:r>
    </w:p>
    <w:p w14:paraId="7BD91DB8" w14:textId="41ADA738" w:rsidR="00F25CF1" w:rsidRDefault="00F25CF1" w:rsidP="00EC6DCD">
      <w:pPr>
        <w:pStyle w:val="NormalWeb"/>
        <w:spacing w:before="0" w:beforeAutospacing="0" w:after="300" w:afterAutospacing="0"/>
        <w:rPr>
          <w:rFonts w:asciiTheme="minorHAnsi" w:hAnsiTheme="minorHAnsi" w:cstheme="minorHAnsi"/>
        </w:rPr>
      </w:pPr>
      <w:r>
        <w:rPr>
          <w:rFonts w:asciiTheme="minorHAnsi" w:hAnsiTheme="minorHAnsi" w:cstheme="minorHAnsi"/>
          <w:color w:val="333333"/>
        </w:rPr>
        <w:t>Des exemples</w:t>
      </w:r>
      <w:r w:rsidR="00A811F1">
        <w:rPr>
          <w:rFonts w:asciiTheme="minorHAnsi" w:hAnsiTheme="minorHAnsi" w:cstheme="minorHAnsi"/>
          <w:color w:val="333333"/>
        </w:rPr>
        <w:t xml:space="preserve"> </w:t>
      </w:r>
      <w:r w:rsidR="008619FA">
        <w:rPr>
          <w:rFonts w:asciiTheme="minorHAnsi" w:hAnsiTheme="minorHAnsi" w:cstheme="minorHAnsi"/>
          <w:color w:val="333333"/>
        </w:rPr>
        <w:t>récents</w:t>
      </w:r>
      <w:r>
        <w:rPr>
          <w:rFonts w:asciiTheme="minorHAnsi" w:hAnsiTheme="minorHAnsi" w:cstheme="minorHAnsi"/>
          <w:color w:val="333333"/>
        </w:rPr>
        <w:t> : Lauren Hubbard,  haltérophile de 39 ans, s’est présenté en mars 2017 aux championnats féminins de Nouvelle-Zélande et après avoir gagné, a représenté l’équipe de son pays aux Championnats internationaux en Australie.</w:t>
      </w:r>
      <w:r>
        <w:rPr>
          <w:rStyle w:val="Appelnotedebasdep"/>
          <w:rFonts w:asciiTheme="minorHAnsi" w:hAnsiTheme="minorHAnsi" w:cstheme="minorHAnsi"/>
          <w:color w:val="333333"/>
        </w:rPr>
        <w:footnoteReference w:id="11"/>
      </w:r>
      <w:r>
        <w:rPr>
          <w:rFonts w:asciiTheme="minorHAnsi" w:hAnsiTheme="minorHAnsi" w:cstheme="minorHAnsi"/>
          <w:color w:val="333333"/>
        </w:rPr>
        <w:t xml:space="preserve"> </w:t>
      </w:r>
      <w:r w:rsidR="00CD7D63">
        <w:rPr>
          <w:rFonts w:asciiTheme="minorHAnsi" w:hAnsiTheme="minorHAnsi" w:cstheme="minorHAnsi"/>
          <w:color w:val="333333"/>
        </w:rPr>
        <w:t>Autre exemple : u</w:t>
      </w:r>
      <w:r w:rsidR="00523AA0">
        <w:rPr>
          <w:rFonts w:asciiTheme="minorHAnsi" w:hAnsiTheme="minorHAnsi" w:cstheme="minorHAnsi"/>
          <w:color w:val="333333"/>
        </w:rPr>
        <w:t xml:space="preserve">n adolescent qui se présente maintenant sous le nom de </w:t>
      </w:r>
      <w:hyperlink r:id="rId9" w:history="1">
        <w:proofErr w:type="spellStart"/>
        <w:r w:rsidR="00523AA0" w:rsidRPr="00523AA0">
          <w:rPr>
            <w:rStyle w:val="Lienhypertexte"/>
            <w:rFonts w:asciiTheme="minorHAnsi" w:hAnsiTheme="minorHAnsi" w:cstheme="minorHAnsi"/>
            <w:bCs/>
            <w:color w:val="auto"/>
            <w:bdr w:val="none" w:sz="0" w:space="0" w:color="auto" w:frame="1"/>
            <w:shd w:val="clear" w:color="auto" w:fill="FFFFFF"/>
          </w:rPr>
          <w:t>Andraya</w:t>
        </w:r>
        <w:proofErr w:type="spellEnd"/>
        <w:r w:rsidR="00523AA0" w:rsidRPr="00523AA0">
          <w:rPr>
            <w:rStyle w:val="Lienhypertexte"/>
            <w:rFonts w:asciiTheme="minorHAnsi" w:hAnsiTheme="minorHAnsi" w:cstheme="minorHAnsi"/>
            <w:bCs/>
            <w:color w:val="auto"/>
            <w:bdr w:val="none" w:sz="0" w:space="0" w:color="auto" w:frame="1"/>
            <w:shd w:val="clear" w:color="auto" w:fill="FFFFFF"/>
          </w:rPr>
          <w:t xml:space="preserve"> </w:t>
        </w:r>
        <w:proofErr w:type="spellStart"/>
        <w:r w:rsidR="00523AA0" w:rsidRPr="00523AA0">
          <w:rPr>
            <w:rStyle w:val="Lienhypertexte"/>
            <w:rFonts w:asciiTheme="minorHAnsi" w:hAnsiTheme="minorHAnsi" w:cstheme="minorHAnsi"/>
            <w:bCs/>
            <w:color w:val="auto"/>
            <w:bdr w:val="none" w:sz="0" w:space="0" w:color="auto" w:frame="1"/>
            <w:shd w:val="clear" w:color="auto" w:fill="FFFFFF"/>
          </w:rPr>
          <w:t>Yearwood</w:t>
        </w:r>
        <w:proofErr w:type="spellEnd"/>
        <w:r w:rsidR="00523AA0" w:rsidRPr="00523AA0">
          <w:rPr>
            <w:rStyle w:val="Lienhypertexte"/>
            <w:rFonts w:asciiTheme="minorHAnsi" w:hAnsiTheme="minorHAnsi" w:cstheme="minorHAnsi"/>
            <w:bCs/>
            <w:color w:val="auto"/>
            <w:bdr w:val="none" w:sz="0" w:space="0" w:color="auto" w:frame="1"/>
            <w:shd w:val="clear" w:color="auto" w:fill="FFFFFF"/>
          </w:rPr>
          <w:t> </w:t>
        </w:r>
      </w:hyperlink>
      <w:r w:rsidR="00523AA0">
        <w:rPr>
          <w:rFonts w:asciiTheme="minorHAnsi" w:hAnsiTheme="minorHAnsi" w:cstheme="minorHAnsi"/>
        </w:rPr>
        <w:t xml:space="preserve">a gagné deux titres </w:t>
      </w:r>
      <w:r w:rsidR="00EC6DCD">
        <w:rPr>
          <w:rFonts w:asciiTheme="minorHAnsi" w:hAnsiTheme="minorHAnsi" w:cstheme="minorHAnsi"/>
        </w:rPr>
        <w:t xml:space="preserve">dans des épreuves de course chez les femmes, </w:t>
      </w:r>
      <w:r w:rsidR="00523AA0">
        <w:rPr>
          <w:rFonts w:asciiTheme="minorHAnsi" w:hAnsiTheme="minorHAnsi" w:cstheme="minorHAnsi"/>
        </w:rPr>
        <w:t xml:space="preserve">dans l’État </w:t>
      </w:r>
      <w:r w:rsidR="00653C6F">
        <w:rPr>
          <w:rFonts w:asciiTheme="minorHAnsi" w:hAnsiTheme="minorHAnsi" w:cstheme="minorHAnsi"/>
        </w:rPr>
        <w:t>du Connecticut</w:t>
      </w:r>
      <w:r w:rsidR="00523AA0">
        <w:rPr>
          <w:rFonts w:asciiTheme="minorHAnsi" w:hAnsiTheme="minorHAnsi" w:cstheme="minorHAnsi"/>
        </w:rPr>
        <w:t>, battant sans aucune peine ses plus proches concurrentes</w:t>
      </w:r>
      <w:r w:rsidR="00523AA0">
        <w:rPr>
          <w:rStyle w:val="Appelnotedebasdep"/>
          <w:rFonts w:asciiTheme="minorHAnsi" w:hAnsiTheme="minorHAnsi" w:cstheme="minorHAnsi"/>
        </w:rPr>
        <w:footnoteReference w:id="12"/>
      </w:r>
      <w:r w:rsidR="00523AA0">
        <w:rPr>
          <w:rFonts w:asciiTheme="minorHAnsi" w:hAnsiTheme="minorHAnsi" w:cstheme="minorHAnsi"/>
        </w:rPr>
        <w:t xml:space="preserve">. </w:t>
      </w:r>
      <w:r w:rsidR="00653C6F">
        <w:rPr>
          <w:rFonts w:asciiTheme="minorHAnsi" w:hAnsiTheme="minorHAnsi" w:cstheme="minorHAnsi"/>
        </w:rPr>
        <w:t xml:space="preserve"> </w:t>
      </w:r>
      <w:r w:rsidR="00EC6DCD">
        <w:rPr>
          <w:rFonts w:asciiTheme="minorHAnsi" w:hAnsiTheme="minorHAnsi" w:cstheme="minorHAnsi"/>
        </w:rPr>
        <w:t xml:space="preserve">L’an prochain, ses victoires lui permettront </w:t>
      </w:r>
      <w:r w:rsidR="00B95A31">
        <w:rPr>
          <w:rFonts w:asciiTheme="minorHAnsi" w:hAnsiTheme="minorHAnsi" w:cstheme="minorHAnsi"/>
        </w:rPr>
        <w:t xml:space="preserve">en plus </w:t>
      </w:r>
      <w:r w:rsidR="00EC6DCD">
        <w:rPr>
          <w:rFonts w:asciiTheme="minorHAnsi" w:hAnsiTheme="minorHAnsi" w:cstheme="minorHAnsi"/>
        </w:rPr>
        <w:t>d’empocher</w:t>
      </w:r>
      <w:r w:rsidR="00B95A31">
        <w:rPr>
          <w:rFonts w:asciiTheme="minorHAnsi" w:hAnsiTheme="minorHAnsi" w:cstheme="minorHAnsi"/>
        </w:rPr>
        <w:t xml:space="preserve"> </w:t>
      </w:r>
      <w:r w:rsidR="00EC6DCD">
        <w:rPr>
          <w:rFonts w:asciiTheme="minorHAnsi" w:hAnsiTheme="minorHAnsi" w:cstheme="minorHAnsi"/>
        </w:rPr>
        <w:t>les bourses d’études qui accompagnent ces compétitions.</w:t>
      </w:r>
    </w:p>
    <w:p w14:paraId="535619A6" w14:textId="5F9B8A8B" w:rsidR="008619FA" w:rsidRPr="008619FA" w:rsidRDefault="0049651B" w:rsidP="00CE4935">
      <w:pPr>
        <w:pStyle w:val="NormalWeb"/>
        <w:spacing w:before="0" w:beforeAutospacing="0" w:after="300" w:afterAutospacing="0"/>
        <w:jc w:val="both"/>
        <w:rPr>
          <w:rFonts w:asciiTheme="minorHAnsi" w:hAnsiTheme="minorHAnsi" w:cstheme="minorHAnsi"/>
          <w:b/>
        </w:rPr>
      </w:pPr>
      <w:r>
        <w:rPr>
          <w:rFonts w:asciiTheme="minorHAnsi" w:hAnsiTheme="minorHAnsi" w:cstheme="minorHAnsi"/>
          <w:noProof/>
          <w:color w:val="000000"/>
          <w:lang w:eastAsia="fr-CA"/>
        </w:rPr>
        <w:drawing>
          <wp:anchor distT="0" distB="0" distL="114300" distR="114300" simplePos="0" relativeHeight="251658240" behindDoc="0" locked="0" layoutInCell="1" allowOverlap="1" wp14:anchorId="4DDBC5DC" wp14:editId="52107095">
            <wp:simplePos x="0" y="0"/>
            <wp:positionH relativeFrom="margin">
              <wp:posOffset>-114300</wp:posOffset>
            </wp:positionH>
            <wp:positionV relativeFrom="margin">
              <wp:posOffset>4533900</wp:posOffset>
            </wp:positionV>
            <wp:extent cx="3104515" cy="200533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98731328_gids_birmingham_30ipp-nc.png"/>
                    <pic:cNvPicPr/>
                  </pic:nvPicPr>
                  <pic:blipFill>
                    <a:blip r:embed="rId10">
                      <a:extLst>
                        <a:ext uri="{28A0092B-C50C-407E-A947-70E740481C1C}">
                          <a14:useLocalDpi xmlns:a14="http://schemas.microsoft.com/office/drawing/2010/main" val="0"/>
                        </a:ext>
                      </a:extLst>
                    </a:blip>
                    <a:stretch>
                      <a:fillRect/>
                    </a:stretch>
                  </pic:blipFill>
                  <pic:spPr>
                    <a:xfrm>
                      <a:off x="0" y="0"/>
                      <a:ext cx="3104515" cy="2005330"/>
                    </a:xfrm>
                    <a:prstGeom prst="rect">
                      <a:avLst/>
                    </a:prstGeom>
                  </pic:spPr>
                </pic:pic>
              </a:graphicData>
            </a:graphic>
          </wp:anchor>
        </w:drawing>
      </w:r>
      <w:r w:rsidR="008619FA" w:rsidRPr="008619FA">
        <w:rPr>
          <w:rFonts w:asciiTheme="minorHAnsi" w:hAnsiTheme="minorHAnsi" w:cstheme="minorHAnsi"/>
          <w:b/>
        </w:rPr>
        <w:t>La question des enfants et des adolescents</w:t>
      </w:r>
    </w:p>
    <w:p w14:paraId="2922CE3F" w14:textId="44F0A94B" w:rsidR="008619FA" w:rsidRDefault="008619FA" w:rsidP="00823A73">
      <w:pPr>
        <w:pStyle w:val="NormalWeb"/>
        <w:spacing w:before="0" w:beforeAutospacing="0" w:after="300" w:afterAutospacing="0"/>
        <w:rPr>
          <w:rFonts w:asciiTheme="minorHAnsi" w:hAnsiTheme="minorHAnsi" w:cstheme="minorHAnsi"/>
        </w:rPr>
      </w:pPr>
      <w:r>
        <w:rPr>
          <w:rFonts w:asciiTheme="minorHAnsi" w:hAnsiTheme="minorHAnsi" w:cstheme="minorHAnsi"/>
        </w:rPr>
        <w:t xml:space="preserve">Pour faciliter le changement de mention de sexe pour les personnes mineures, le Québec a battu </w:t>
      </w:r>
      <w:r w:rsidR="002E62B2">
        <w:rPr>
          <w:rFonts w:asciiTheme="minorHAnsi" w:hAnsiTheme="minorHAnsi" w:cstheme="minorHAnsi"/>
        </w:rPr>
        <w:t>d</w:t>
      </w:r>
      <w:r>
        <w:rPr>
          <w:rFonts w:asciiTheme="minorHAnsi" w:hAnsiTheme="minorHAnsi" w:cstheme="minorHAnsi"/>
        </w:rPr>
        <w:t>es records. La loi a été adoptée en juin 201</w:t>
      </w:r>
      <w:r w:rsidR="002D0CE9">
        <w:rPr>
          <w:rFonts w:asciiTheme="minorHAnsi" w:hAnsiTheme="minorHAnsi" w:cstheme="minorHAnsi"/>
        </w:rPr>
        <w:t>6</w:t>
      </w:r>
      <w:r>
        <w:rPr>
          <w:rFonts w:asciiTheme="minorHAnsi" w:hAnsiTheme="minorHAnsi" w:cstheme="minorHAnsi"/>
        </w:rPr>
        <w:t xml:space="preserve">, une semaine </w:t>
      </w:r>
      <w:r w:rsidR="002E62B2">
        <w:rPr>
          <w:rFonts w:asciiTheme="minorHAnsi" w:hAnsiTheme="minorHAnsi" w:cstheme="minorHAnsi"/>
        </w:rPr>
        <w:t xml:space="preserve">seulement </w:t>
      </w:r>
      <w:r>
        <w:rPr>
          <w:rFonts w:asciiTheme="minorHAnsi" w:hAnsiTheme="minorHAnsi" w:cstheme="minorHAnsi"/>
        </w:rPr>
        <w:t xml:space="preserve">après avoir été déposée. La seule personne qui a été entendue par les parlementaires est une militante pour les personnes </w:t>
      </w:r>
      <w:proofErr w:type="gramStart"/>
      <w:r>
        <w:rPr>
          <w:rFonts w:asciiTheme="minorHAnsi" w:hAnsiTheme="minorHAnsi" w:cstheme="minorHAnsi"/>
        </w:rPr>
        <w:t>trans</w:t>
      </w:r>
      <w:proofErr w:type="gramEnd"/>
      <w:r>
        <w:rPr>
          <w:rFonts w:asciiTheme="minorHAnsi" w:hAnsiTheme="minorHAnsi" w:cstheme="minorHAnsi"/>
        </w:rPr>
        <w:t>. D’importantes organisations comme l’Ordre des psychologues</w:t>
      </w:r>
      <w:r w:rsidR="00B83AA3">
        <w:rPr>
          <w:rFonts w:asciiTheme="minorHAnsi" w:hAnsiTheme="minorHAnsi" w:cstheme="minorHAnsi"/>
        </w:rPr>
        <w:t xml:space="preserve"> ont </w:t>
      </w:r>
      <w:r w:rsidR="00CD7D63">
        <w:rPr>
          <w:rFonts w:asciiTheme="minorHAnsi" w:hAnsiTheme="minorHAnsi" w:cstheme="minorHAnsi"/>
        </w:rPr>
        <w:t xml:space="preserve">déploré </w:t>
      </w:r>
      <w:r>
        <w:rPr>
          <w:rFonts w:asciiTheme="minorHAnsi" w:hAnsiTheme="minorHAnsi" w:cstheme="minorHAnsi"/>
        </w:rPr>
        <w:t xml:space="preserve">le manque de temps pour étudier le sujet et </w:t>
      </w:r>
      <w:r w:rsidR="00B83AA3">
        <w:rPr>
          <w:rFonts w:asciiTheme="minorHAnsi" w:hAnsiTheme="minorHAnsi" w:cstheme="minorHAnsi"/>
        </w:rPr>
        <w:t>ont</w:t>
      </w:r>
      <w:r>
        <w:rPr>
          <w:rFonts w:asciiTheme="minorHAnsi" w:hAnsiTheme="minorHAnsi" w:cstheme="minorHAnsi"/>
        </w:rPr>
        <w:t xml:space="preserve"> plaidé pour la prudence. Mais en vain. Comme le</w:t>
      </w:r>
      <w:r w:rsidR="00CD7D63">
        <w:rPr>
          <w:rFonts w:asciiTheme="minorHAnsi" w:hAnsiTheme="minorHAnsi" w:cstheme="minorHAnsi"/>
        </w:rPr>
        <w:t xml:space="preserve"> peuvent maintenant le</w:t>
      </w:r>
      <w:r>
        <w:rPr>
          <w:rFonts w:asciiTheme="minorHAnsi" w:hAnsiTheme="minorHAnsi" w:cstheme="minorHAnsi"/>
        </w:rPr>
        <w:t xml:space="preserve">s adultes, les jeunes qui se sentent de </w:t>
      </w:r>
      <w:r>
        <w:rPr>
          <w:rFonts w:asciiTheme="minorHAnsi" w:hAnsiTheme="minorHAnsi" w:cstheme="minorHAnsi"/>
        </w:rPr>
        <w:lastRenderedPageBreak/>
        <w:t>l’autre sexe peuvent demander à changer la mention de sexe sur leur certificat de naissance. Pour les moins de 14 ans, il faut l’autorisation des parents. Cela signifie concrètement que des adolescentes et des adolescents peuvent obtenir des hormones contraires à leur sexe de naissance, des bloqueurs de croissance et même des mammectomies pour que leur corps corresponde davantage à leur nouvelle identité.</w:t>
      </w:r>
      <w:r w:rsidR="002E62B2">
        <w:rPr>
          <w:rFonts w:asciiTheme="minorHAnsi" w:hAnsiTheme="minorHAnsi" w:cstheme="minorHAnsi"/>
        </w:rPr>
        <w:t xml:space="preserve"> </w:t>
      </w:r>
    </w:p>
    <w:p w14:paraId="374F11AA" w14:textId="5FBDA0C9" w:rsidR="008619FA" w:rsidRDefault="008619FA" w:rsidP="00823A73">
      <w:pPr>
        <w:pStyle w:val="NormalWeb"/>
        <w:spacing w:before="0" w:beforeAutospacing="0" w:after="300" w:afterAutospacing="0"/>
        <w:rPr>
          <w:rFonts w:asciiTheme="minorHAnsi" w:hAnsiTheme="minorHAnsi" w:cstheme="minorHAnsi"/>
          <w:color w:val="000000"/>
        </w:rPr>
      </w:pPr>
      <w:r w:rsidRPr="00B83AA3">
        <w:rPr>
          <w:rFonts w:asciiTheme="minorHAnsi" w:hAnsiTheme="minorHAnsi" w:cstheme="minorHAnsi"/>
        </w:rPr>
        <w:t xml:space="preserve">Or, les clignotants rouges se multiplient face à l’explosion du nombre de jeunes qui souhaitent changer leur corps en raison de leur identité de genre. La clinique </w:t>
      </w:r>
      <w:proofErr w:type="spellStart"/>
      <w:r w:rsidR="002E62B2" w:rsidRPr="00B83AA3">
        <w:rPr>
          <w:rFonts w:asciiTheme="minorHAnsi" w:hAnsiTheme="minorHAnsi" w:cstheme="minorHAnsi"/>
          <w:bCs/>
          <w:i/>
          <w:color w:val="000000"/>
          <w:spacing w:val="-2"/>
          <w:shd w:val="clear" w:color="auto" w:fill="FFFFFF"/>
        </w:rPr>
        <w:t>Tavistock</w:t>
      </w:r>
      <w:proofErr w:type="spellEnd"/>
      <w:r w:rsidR="002E62B2" w:rsidRPr="00B83AA3">
        <w:rPr>
          <w:rFonts w:asciiTheme="minorHAnsi" w:hAnsiTheme="minorHAnsi" w:cstheme="minorHAnsi"/>
          <w:bCs/>
          <w:i/>
          <w:color w:val="000000"/>
          <w:spacing w:val="-2"/>
          <w:shd w:val="clear" w:color="auto" w:fill="FFFFFF"/>
        </w:rPr>
        <w:t xml:space="preserve"> and Portman NHS centre</w:t>
      </w:r>
      <w:r w:rsidR="002F081D" w:rsidRPr="00B83AA3">
        <w:rPr>
          <w:rFonts w:asciiTheme="minorHAnsi" w:hAnsiTheme="minorHAnsi" w:cstheme="minorHAnsi"/>
        </w:rPr>
        <w:t>, spécialisée dans le traitement de la dysphorie du genre</w:t>
      </w:r>
      <w:r w:rsidRPr="00B83AA3">
        <w:rPr>
          <w:rFonts w:asciiTheme="minorHAnsi" w:hAnsiTheme="minorHAnsi" w:cstheme="minorHAnsi"/>
        </w:rPr>
        <w:t xml:space="preserve"> </w:t>
      </w:r>
      <w:r w:rsidR="00640E7E" w:rsidRPr="00B83AA3">
        <w:rPr>
          <w:rFonts w:asciiTheme="minorHAnsi" w:hAnsiTheme="minorHAnsi" w:cstheme="minorHAnsi"/>
        </w:rPr>
        <w:t xml:space="preserve">chez les enfants </w:t>
      </w:r>
      <w:r w:rsidRPr="00B83AA3">
        <w:rPr>
          <w:rFonts w:asciiTheme="minorHAnsi" w:hAnsiTheme="minorHAnsi" w:cstheme="minorHAnsi"/>
        </w:rPr>
        <w:t>en Angleterre</w:t>
      </w:r>
      <w:r w:rsidR="009B1747" w:rsidRPr="00B83AA3">
        <w:rPr>
          <w:rFonts w:asciiTheme="minorHAnsi" w:hAnsiTheme="minorHAnsi" w:cstheme="minorHAnsi"/>
        </w:rPr>
        <w:t>,</w:t>
      </w:r>
      <w:r w:rsidRPr="00B83AA3">
        <w:rPr>
          <w:rFonts w:asciiTheme="minorHAnsi" w:hAnsiTheme="minorHAnsi" w:cstheme="minorHAnsi"/>
        </w:rPr>
        <w:t xml:space="preserve"> a </w:t>
      </w:r>
      <w:r w:rsidR="00800BB4" w:rsidRPr="00B83AA3">
        <w:rPr>
          <w:rFonts w:asciiTheme="minorHAnsi" w:hAnsiTheme="minorHAnsi" w:cstheme="minorHAnsi"/>
          <w:color w:val="000000"/>
        </w:rPr>
        <w:t>fait savoir que le nombre de patients qui lui ont été référés a plus que doublé</w:t>
      </w:r>
      <w:r w:rsidR="00640E7E" w:rsidRPr="00B83AA3">
        <w:rPr>
          <w:rFonts w:asciiTheme="minorHAnsi" w:hAnsiTheme="minorHAnsi" w:cstheme="minorHAnsi"/>
          <w:color w:val="000000"/>
        </w:rPr>
        <w:t xml:space="preserve"> en 2 ans</w:t>
      </w:r>
      <w:r w:rsidR="00800BB4" w:rsidRPr="00B83AA3">
        <w:rPr>
          <w:rFonts w:asciiTheme="minorHAnsi" w:hAnsiTheme="minorHAnsi" w:cstheme="minorHAnsi"/>
          <w:color w:val="000000"/>
        </w:rPr>
        <w:t>, passant de 697 en 2014, à 1429 en 2015. Le no</w:t>
      </w:r>
      <w:r w:rsidR="00800BB4" w:rsidRPr="00800BB4">
        <w:rPr>
          <w:rFonts w:asciiTheme="minorHAnsi" w:hAnsiTheme="minorHAnsi" w:cstheme="minorHAnsi"/>
          <w:color w:val="000000"/>
        </w:rPr>
        <w:t>mbre d’enfants âgés de 10 ans et moi</w:t>
      </w:r>
      <w:r w:rsidR="008733AE">
        <w:rPr>
          <w:rFonts w:asciiTheme="minorHAnsi" w:hAnsiTheme="minorHAnsi" w:cstheme="minorHAnsi"/>
          <w:color w:val="000000"/>
        </w:rPr>
        <w:t>n</w:t>
      </w:r>
      <w:r w:rsidR="00800BB4" w:rsidRPr="00800BB4">
        <w:rPr>
          <w:rFonts w:asciiTheme="minorHAnsi" w:hAnsiTheme="minorHAnsi" w:cstheme="minorHAnsi"/>
          <w:color w:val="000000"/>
        </w:rPr>
        <w:t xml:space="preserve">s a également suivi la même augmentation, passant de 87 en 2014 </w:t>
      </w:r>
      <w:r w:rsidR="00800BB4">
        <w:rPr>
          <w:rFonts w:asciiTheme="minorHAnsi" w:hAnsiTheme="minorHAnsi" w:cstheme="minorHAnsi"/>
          <w:color w:val="000000"/>
        </w:rPr>
        <w:t>à</w:t>
      </w:r>
      <w:r w:rsidR="00800BB4" w:rsidRPr="00800BB4">
        <w:rPr>
          <w:rFonts w:asciiTheme="minorHAnsi" w:hAnsiTheme="minorHAnsi" w:cstheme="minorHAnsi"/>
          <w:color w:val="000000"/>
        </w:rPr>
        <w:t xml:space="preserve"> 167 en 2015</w:t>
      </w:r>
      <w:r w:rsidR="00800BB4">
        <w:rPr>
          <w:rStyle w:val="Appelnotedebasdep"/>
          <w:rFonts w:asciiTheme="minorHAnsi" w:hAnsiTheme="minorHAnsi" w:cstheme="minorHAnsi"/>
          <w:color w:val="000000"/>
        </w:rPr>
        <w:footnoteReference w:id="13"/>
      </w:r>
      <w:r w:rsidR="00800BB4" w:rsidRPr="00800BB4">
        <w:rPr>
          <w:rFonts w:asciiTheme="minorHAnsi" w:hAnsiTheme="minorHAnsi" w:cstheme="minorHAnsi"/>
          <w:color w:val="000000"/>
        </w:rPr>
        <w:t>.</w:t>
      </w:r>
      <w:r w:rsidR="009B1747">
        <w:rPr>
          <w:rFonts w:asciiTheme="minorHAnsi" w:hAnsiTheme="minorHAnsi" w:cstheme="minorHAnsi"/>
          <w:color w:val="000000"/>
        </w:rPr>
        <w:t xml:space="preserve"> La clinique de Birmingham rapporte elle aussi la même explosion</w:t>
      </w:r>
      <w:r w:rsidR="002E62B2">
        <w:rPr>
          <w:rFonts w:asciiTheme="minorHAnsi" w:hAnsiTheme="minorHAnsi" w:cstheme="minorHAnsi"/>
          <w:color w:val="000000"/>
        </w:rPr>
        <w:t xml:space="preserve"> (voir graphique)</w:t>
      </w:r>
      <w:r w:rsidR="009B1747">
        <w:rPr>
          <w:rFonts w:asciiTheme="minorHAnsi" w:hAnsiTheme="minorHAnsi" w:cstheme="minorHAnsi"/>
          <w:color w:val="000000"/>
        </w:rPr>
        <w:t>.</w:t>
      </w:r>
    </w:p>
    <w:p w14:paraId="6F658B3C" w14:textId="2C8F1599" w:rsidR="00800BB4" w:rsidRDefault="00800BB4" w:rsidP="00823A73">
      <w:pPr>
        <w:pStyle w:val="NormalWeb"/>
        <w:spacing w:before="0" w:beforeAutospacing="0" w:after="300" w:afterAutospacing="0"/>
        <w:rPr>
          <w:rFonts w:asciiTheme="minorHAnsi" w:hAnsiTheme="minorHAnsi" w:cstheme="minorHAnsi"/>
        </w:rPr>
      </w:pPr>
      <w:r>
        <w:rPr>
          <w:rFonts w:asciiTheme="minorHAnsi" w:hAnsiTheme="minorHAnsi" w:cstheme="minorHAnsi"/>
        </w:rPr>
        <w:t>Les études menées s</w:t>
      </w:r>
      <w:r w:rsidR="002F081D">
        <w:rPr>
          <w:rFonts w:asciiTheme="minorHAnsi" w:hAnsiTheme="minorHAnsi" w:cstheme="minorHAnsi"/>
        </w:rPr>
        <w:t>u</w:t>
      </w:r>
      <w:r>
        <w:rPr>
          <w:rFonts w:asciiTheme="minorHAnsi" w:hAnsiTheme="minorHAnsi" w:cstheme="minorHAnsi"/>
        </w:rPr>
        <w:t>r le pr</w:t>
      </w:r>
      <w:r w:rsidR="00A811F1">
        <w:rPr>
          <w:rFonts w:asciiTheme="minorHAnsi" w:hAnsiTheme="minorHAnsi" w:cstheme="minorHAnsi"/>
        </w:rPr>
        <w:t xml:space="preserve">ofil </w:t>
      </w:r>
      <w:r>
        <w:rPr>
          <w:rFonts w:asciiTheme="minorHAnsi" w:hAnsiTheme="minorHAnsi" w:cstheme="minorHAnsi"/>
        </w:rPr>
        <w:t>des enfants référés pour la dysphorie de genre</w:t>
      </w:r>
      <w:r w:rsidR="00A811F1">
        <w:rPr>
          <w:rFonts w:asciiTheme="minorHAnsi" w:hAnsiTheme="minorHAnsi" w:cstheme="minorHAnsi"/>
        </w:rPr>
        <w:t xml:space="preserve"> concluent toutes que la grande majorité d’entre eux présentent d’autres troubles psychologiques</w:t>
      </w:r>
      <w:r w:rsidR="00A811F1">
        <w:rPr>
          <w:rStyle w:val="Appelnotedebasdep"/>
          <w:rFonts w:asciiTheme="minorHAnsi" w:hAnsiTheme="minorHAnsi" w:cstheme="minorHAnsi"/>
        </w:rPr>
        <w:footnoteReference w:id="14"/>
      </w:r>
      <w:r w:rsidR="00A811F1">
        <w:rPr>
          <w:rFonts w:asciiTheme="minorHAnsi" w:hAnsiTheme="minorHAnsi" w:cstheme="minorHAnsi"/>
        </w:rPr>
        <w:t>. Une proportion très importante</w:t>
      </w:r>
      <w:r w:rsidR="002F081D">
        <w:rPr>
          <w:rFonts w:asciiTheme="minorHAnsi" w:hAnsiTheme="minorHAnsi" w:cstheme="minorHAnsi"/>
        </w:rPr>
        <w:t xml:space="preserve"> des jeunes avec une dysphorie du genre présenterait des troubles du spectre de l’autisme,</w:t>
      </w:r>
      <w:r w:rsidR="00CE6167">
        <w:rPr>
          <w:rFonts w:asciiTheme="minorHAnsi" w:hAnsiTheme="minorHAnsi" w:cstheme="minorHAnsi"/>
        </w:rPr>
        <w:t xml:space="preserve"> notamment</w:t>
      </w:r>
      <w:r w:rsidR="002F081D">
        <w:rPr>
          <w:rFonts w:asciiTheme="minorHAnsi" w:hAnsiTheme="minorHAnsi" w:cstheme="minorHAnsi"/>
        </w:rPr>
        <w:t xml:space="preserve"> les filles</w:t>
      </w:r>
      <w:r w:rsidR="002F081D">
        <w:rPr>
          <w:rStyle w:val="Appelnotedebasdep"/>
          <w:rFonts w:asciiTheme="minorHAnsi" w:hAnsiTheme="minorHAnsi" w:cstheme="minorHAnsi"/>
        </w:rPr>
        <w:footnoteReference w:id="15"/>
      </w:r>
      <w:r w:rsidR="002F081D">
        <w:rPr>
          <w:rFonts w:asciiTheme="minorHAnsi" w:hAnsiTheme="minorHAnsi" w:cstheme="minorHAnsi"/>
        </w:rPr>
        <w:t>.</w:t>
      </w:r>
    </w:p>
    <w:p w14:paraId="1FD73361" w14:textId="4634B81B" w:rsidR="00640E7E" w:rsidRDefault="009B1747" w:rsidP="00823A73">
      <w:pPr>
        <w:pStyle w:val="NormalWeb"/>
        <w:spacing w:before="0" w:beforeAutospacing="0" w:after="300" w:afterAutospacing="0"/>
        <w:rPr>
          <w:rFonts w:asciiTheme="minorHAnsi" w:hAnsiTheme="minorHAnsi" w:cstheme="minorHAnsi"/>
        </w:rPr>
      </w:pPr>
      <w:r>
        <w:rPr>
          <w:rFonts w:asciiTheme="minorHAnsi" w:hAnsiTheme="minorHAnsi" w:cstheme="minorHAnsi"/>
        </w:rPr>
        <w:t xml:space="preserve">Face à cette comorbidité, on ne peut que se surprendre du peu de précautions prises par plusieurs professionnels de la santé qui vont de l’avant avec des traitements chirurgicaux et hormonaux tout en sachant que ces traitements peuvent entrainer la stérilité de leurs jeunes patients. </w:t>
      </w:r>
      <w:proofErr w:type="gramStart"/>
      <w:r w:rsidR="00640E7E">
        <w:rPr>
          <w:rFonts w:asciiTheme="minorHAnsi" w:hAnsiTheme="minorHAnsi" w:cstheme="minorHAnsi"/>
        </w:rPr>
        <w:t>Une médecin britannique</w:t>
      </w:r>
      <w:proofErr w:type="gramEnd"/>
      <w:r w:rsidR="00640E7E">
        <w:rPr>
          <w:rFonts w:asciiTheme="minorHAnsi" w:hAnsiTheme="minorHAnsi" w:cstheme="minorHAnsi"/>
        </w:rPr>
        <w:t xml:space="preserve"> est d’ailleurs présentement sous enquête pour avoir prescrit des hormones à des enfants de 12 ans</w:t>
      </w:r>
      <w:r w:rsidR="00640E7E">
        <w:rPr>
          <w:rStyle w:val="Appelnotedebasdep"/>
          <w:rFonts w:asciiTheme="minorHAnsi" w:hAnsiTheme="minorHAnsi" w:cstheme="minorHAnsi"/>
        </w:rPr>
        <w:footnoteReference w:id="16"/>
      </w:r>
      <w:r w:rsidR="00640E7E">
        <w:rPr>
          <w:rFonts w:asciiTheme="minorHAnsi" w:hAnsiTheme="minorHAnsi" w:cstheme="minorHAnsi"/>
        </w:rPr>
        <w:t xml:space="preserve">. </w:t>
      </w:r>
      <w:r>
        <w:rPr>
          <w:rFonts w:asciiTheme="minorHAnsi" w:hAnsiTheme="minorHAnsi" w:cstheme="minorHAnsi"/>
        </w:rPr>
        <w:t xml:space="preserve">Quant au </w:t>
      </w:r>
      <w:proofErr w:type="spellStart"/>
      <w:r>
        <w:rPr>
          <w:rFonts w:asciiTheme="minorHAnsi" w:hAnsiTheme="minorHAnsi" w:cstheme="minorHAnsi"/>
        </w:rPr>
        <w:t>Lupron</w:t>
      </w:r>
      <w:proofErr w:type="spellEnd"/>
      <w:r>
        <w:rPr>
          <w:rFonts w:asciiTheme="minorHAnsi" w:hAnsiTheme="minorHAnsi" w:cstheme="minorHAnsi"/>
        </w:rPr>
        <w:t xml:space="preserve">, utilisé </w:t>
      </w:r>
      <w:r w:rsidRPr="009B1747">
        <w:rPr>
          <w:rFonts w:asciiTheme="minorHAnsi" w:hAnsiTheme="minorHAnsi" w:cstheme="minorHAnsi"/>
          <w:i/>
        </w:rPr>
        <w:t>off label</w:t>
      </w:r>
      <w:r>
        <w:rPr>
          <w:rFonts w:asciiTheme="minorHAnsi" w:hAnsiTheme="minorHAnsi" w:cstheme="minorHAnsi"/>
        </w:rPr>
        <w:t xml:space="preserve"> comme bloqueur de croissance, ses effets secondaires extrêmement graves </w:t>
      </w:r>
      <w:r w:rsidR="002E62B2">
        <w:rPr>
          <w:rFonts w:asciiTheme="minorHAnsi" w:hAnsiTheme="minorHAnsi" w:cstheme="minorHAnsi"/>
        </w:rPr>
        <w:t>sont</w:t>
      </w:r>
      <w:r>
        <w:rPr>
          <w:rFonts w:asciiTheme="minorHAnsi" w:hAnsiTheme="minorHAnsi" w:cstheme="minorHAnsi"/>
        </w:rPr>
        <w:t xml:space="preserve"> pointé</w:t>
      </w:r>
      <w:r w:rsidR="002E62B2">
        <w:rPr>
          <w:rFonts w:asciiTheme="minorHAnsi" w:hAnsiTheme="minorHAnsi" w:cstheme="minorHAnsi"/>
        </w:rPr>
        <w:t>s</w:t>
      </w:r>
      <w:r>
        <w:rPr>
          <w:rFonts w:asciiTheme="minorHAnsi" w:hAnsiTheme="minorHAnsi" w:cstheme="minorHAnsi"/>
        </w:rPr>
        <w:t xml:space="preserve"> </w:t>
      </w:r>
      <w:r w:rsidR="009B4A95">
        <w:rPr>
          <w:rFonts w:asciiTheme="minorHAnsi" w:hAnsiTheme="minorHAnsi" w:cstheme="minorHAnsi"/>
        </w:rPr>
        <w:t xml:space="preserve">du </w:t>
      </w:r>
      <w:r>
        <w:rPr>
          <w:rFonts w:asciiTheme="minorHAnsi" w:hAnsiTheme="minorHAnsi" w:cstheme="minorHAnsi"/>
        </w:rPr>
        <w:t>doigt même quand il est utilisé aux fins prévues, ce qui n’est pas le cas quand il est administré à des enfants en pleine santé.</w:t>
      </w:r>
      <w:r w:rsidR="00640E7E">
        <w:rPr>
          <w:rFonts w:asciiTheme="minorHAnsi" w:hAnsiTheme="minorHAnsi" w:cstheme="minorHAnsi"/>
        </w:rPr>
        <w:t xml:space="preserve"> En outre, les </w:t>
      </w:r>
      <w:r w:rsidR="00640E7E">
        <w:rPr>
          <w:rFonts w:asciiTheme="minorHAnsi" w:hAnsiTheme="minorHAnsi" w:cstheme="minorHAnsi"/>
        </w:rPr>
        <w:lastRenderedPageBreak/>
        <w:t xml:space="preserve">preuves de l’efficacité du </w:t>
      </w:r>
      <w:proofErr w:type="spellStart"/>
      <w:r w:rsidR="00640E7E">
        <w:rPr>
          <w:rFonts w:asciiTheme="minorHAnsi" w:hAnsiTheme="minorHAnsi" w:cstheme="minorHAnsi"/>
        </w:rPr>
        <w:t>Lupron</w:t>
      </w:r>
      <w:proofErr w:type="spellEnd"/>
      <w:r w:rsidR="00640E7E">
        <w:rPr>
          <w:rFonts w:asciiTheme="minorHAnsi" w:hAnsiTheme="minorHAnsi" w:cstheme="minorHAnsi"/>
        </w:rPr>
        <w:t xml:space="preserve"> </w:t>
      </w:r>
      <w:r w:rsidR="00B83AA3">
        <w:rPr>
          <w:rFonts w:asciiTheme="minorHAnsi" w:hAnsiTheme="minorHAnsi" w:cstheme="minorHAnsi"/>
        </w:rPr>
        <w:t xml:space="preserve">pour le traitement de la dysphorie de genre </w:t>
      </w:r>
      <w:r w:rsidR="00640E7E">
        <w:rPr>
          <w:rFonts w:asciiTheme="minorHAnsi" w:hAnsiTheme="minorHAnsi" w:cstheme="minorHAnsi"/>
        </w:rPr>
        <w:t xml:space="preserve">sont quasi inexistantes : </w:t>
      </w:r>
    </w:p>
    <w:p w14:paraId="259B6CE4" w14:textId="1F9DA228" w:rsidR="009B1747" w:rsidRPr="00640E7E" w:rsidRDefault="00E45DBF" w:rsidP="00640E7E">
      <w:pPr>
        <w:pStyle w:val="NormalWeb"/>
        <w:spacing w:before="0" w:beforeAutospacing="0" w:after="300" w:afterAutospacing="0"/>
        <w:ind w:left="708"/>
        <w:jc w:val="both"/>
        <w:rPr>
          <w:rFonts w:asciiTheme="minorHAnsi" w:hAnsiTheme="minorHAnsi" w:cstheme="minorHAnsi"/>
          <w:lang w:val="en-CA"/>
        </w:rPr>
      </w:pPr>
      <w:r w:rsidRPr="00E45DBF">
        <w:rPr>
          <w:rFonts w:asciiTheme="minorHAnsi" w:hAnsiTheme="minorHAnsi" w:cstheme="minorHAnsi"/>
          <w:i/>
          <w:lang w:val="en-CA"/>
        </w:rPr>
        <w:t xml:space="preserve">Gender Identity Disorder Hayes compiled a Medical Technology Directory on hormone therapy for the treatment of gender dysphoria dated May 19, </w:t>
      </w:r>
      <w:proofErr w:type="gramStart"/>
      <w:r w:rsidRPr="00E45DBF">
        <w:rPr>
          <w:rFonts w:asciiTheme="minorHAnsi" w:hAnsiTheme="minorHAnsi" w:cstheme="minorHAnsi"/>
          <w:i/>
          <w:lang w:val="en-CA"/>
        </w:rPr>
        <w:t>2014</w:t>
      </w:r>
      <w:r w:rsidR="00EC6DCD">
        <w:rPr>
          <w:rFonts w:asciiTheme="minorHAnsi" w:hAnsiTheme="minorHAnsi" w:cstheme="minorHAnsi"/>
          <w:i/>
          <w:lang w:val="en-CA"/>
        </w:rPr>
        <w:t xml:space="preserve">, </w:t>
      </w:r>
      <w:r w:rsidRPr="00E45DBF">
        <w:rPr>
          <w:rFonts w:asciiTheme="minorHAnsi" w:hAnsiTheme="minorHAnsi" w:cstheme="minorHAnsi"/>
          <w:i/>
          <w:lang w:val="en-CA"/>
        </w:rPr>
        <w:t xml:space="preserve"> Hayes</w:t>
      </w:r>
      <w:proofErr w:type="gramEnd"/>
      <w:r w:rsidRPr="00E45DBF">
        <w:rPr>
          <w:rFonts w:asciiTheme="minorHAnsi" w:hAnsiTheme="minorHAnsi" w:cstheme="minorHAnsi"/>
          <w:i/>
          <w:lang w:val="en-CA"/>
        </w:rPr>
        <w:t xml:space="preserve"> assigned a rating of D2, no proven benefit and/or not safe, for pubertal suppression therapy in adolescents. This rating was based upon insufficient published evidence to assess safety and/or impact on health outcomes or patient management</w:t>
      </w:r>
      <w:r w:rsidR="00640E7E" w:rsidRPr="00640E7E">
        <w:rPr>
          <w:rFonts w:asciiTheme="minorHAnsi" w:hAnsiTheme="minorHAnsi" w:cstheme="minorHAnsi"/>
          <w:lang w:val="en-CA"/>
        </w:rPr>
        <w:t>.</w:t>
      </w:r>
      <w:r w:rsidR="00640E7E">
        <w:rPr>
          <w:rStyle w:val="Appelnotedebasdep"/>
          <w:rFonts w:asciiTheme="minorHAnsi" w:hAnsiTheme="minorHAnsi" w:cstheme="minorHAnsi"/>
        </w:rPr>
        <w:footnoteReference w:id="17"/>
      </w:r>
    </w:p>
    <w:p w14:paraId="56AD367A" w14:textId="3803040F" w:rsidR="00B160C4" w:rsidRPr="00800BB4" w:rsidRDefault="00B160C4" w:rsidP="00823A73">
      <w:pPr>
        <w:pStyle w:val="NormalWeb"/>
        <w:spacing w:before="0" w:beforeAutospacing="0" w:after="300" w:afterAutospacing="0"/>
        <w:rPr>
          <w:rFonts w:asciiTheme="minorHAnsi" w:hAnsiTheme="minorHAnsi" w:cstheme="minorHAnsi"/>
        </w:rPr>
      </w:pPr>
      <w:r>
        <w:rPr>
          <w:rFonts w:asciiTheme="minorHAnsi" w:hAnsiTheme="minorHAnsi" w:cstheme="minorHAnsi"/>
        </w:rPr>
        <w:t xml:space="preserve">Enfin, comment passer à côté du fait que la grande majorité des enfants qui présentent une dysphorie du genre </w:t>
      </w:r>
      <w:r w:rsidR="00EC6DCD">
        <w:rPr>
          <w:rFonts w:asciiTheme="minorHAnsi" w:hAnsiTheme="minorHAnsi" w:cstheme="minorHAnsi"/>
        </w:rPr>
        <w:t xml:space="preserve">deviennent </w:t>
      </w:r>
      <w:r>
        <w:rPr>
          <w:rFonts w:asciiTheme="minorHAnsi" w:hAnsiTheme="minorHAnsi" w:cstheme="minorHAnsi"/>
        </w:rPr>
        <w:t>des adultes homosexuels, en accord avec leur sexe de naissance?</w:t>
      </w:r>
      <w:r>
        <w:rPr>
          <w:rStyle w:val="Appelnotedebasdep"/>
          <w:rFonts w:asciiTheme="minorHAnsi" w:hAnsiTheme="minorHAnsi" w:cstheme="minorHAnsi"/>
        </w:rPr>
        <w:footnoteReference w:id="18"/>
      </w:r>
      <w:r>
        <w:rPr>
          <w:rFonts w:asciiTheme="minorHAnsi" w:hAnsiTheme="minorHAnsi" w:cstheme="minorHAnsi"/>
        </w:rPr>
        <w:t xml:space="preserve"> Cette volonté de transformer le corps d’</w:t>
      </w:r>
      <w:proofErr w:type="spellStart"/>
      <w:r>
        <w:rPr>
          <w:rFonts w:asciiTheme="minorHAnsi" w:hAnsiTheme="minorHAnsi" w:cstheme="minorHAnsi"/>
        </w:rPr>
        <w:t>un-e</w:t>
      </w:r>
      <w:proofErr w:type="spellEnd"/>
      <w:r>
        <w:rPr>
          <w:rFonts w:asciiTheme="minorHAnsi" w:hAnsiTheme="minorHAnsi" w:cstheme="minorHAnsi"/>
        </w:rPr>
        <w:t xml:space="preserve"> enfant qui est </w:t>
      </w:r>
      <w:proofErr w:type="spellStart"/>
      <w:r>
        <w:rPr>
          <w:rFonts w:asciiTheme="minorHAnsi" w:hAnsiTheme="minorHAnsi" w:cstheme="minorHAnsi"/>
        </w:rPr>
        <w:t>attiré-e</w:t>
      </w:r>
      <w:proofErr w:type="spellEnd"/>
      <w:r>
        <w:rPr>
          <w:rFonts w:asciiTheme="minorHAnsi" w:hAnsiTheme="minorHAnsi" w:cstheme="minorHAnsi"/>
        </w:rPr>
        <w:t xml:space="preserve"> par les personnes de son propre sexe ressemble énormément à de l’homophobie. On n’est pas surpris que les pays où se trouvent le plus grand nombre de personnes </w:t>
      </w:r>
      <w:proofErr w:type="gramStart"/>
      <w:r>
        <w:rPr>
          <w:rFonts w:asciiTheme="minorHAnsi" w:hAnsiTheme="minorHAnsi" w:cstheme="minorHAnsi"/>
        </w:rPr>
        <w:t>trans</w:t>
      </w:r>
      <w:proofErr w:type="gramEnd"/>
      <w:r>
        <w:rPr>
          <w:rFonts w:asciiTheme="minorHAnsi" w:hAnsiTheme="minorHAnsi" w:cstheme="minorHAnsi"/>
        </w:rPr>
        <w:t xml:space="preserve"> soient des pays où l’homosexualité est taboue</w:t>
      </w:r>
      <w:r w:rsidR="00615FA3">
        <w:rPr>
          <w:rFonts w:asciiTheme="minorHAnsi" w:hAnsiTheme="minorHAnsi" w:cstheme="minorHAnsi"/>
        </w:rPr>
        <w:t>,</w:t>
      </w:r>
      <w:r>
        <w:rPr>
          <w:rFonts w:asciiTheme="minorHAnsi" w:hAnsiTheme="minorHAnsi" w:cstheme="minorHAnsi"/>
        </w:rPr>
        <w:t xml:space="preserve"> voire punie de mort.</w:t>
      </w:r>
      <w:r w:rsidR="00E45DBF">
        <w:rPr>
          <w:rFonts w:asciiTheme="minorHAnsi" w:hAnsiTheme="minorHAnsi" w:cstheme="minorHAnsi"/>
        </w:rPr>
        <w:t xml:space="preserve"> Mais dans nos pays où l’homosexualité a droit de cité, comment peut-on</w:t>
      </w:r>
      <w:r w:rsidR="00B83AA3">
        <w:rPr>
          <w:rFonts w:asciiTheme="minorHAnsi" w:hAnsiTheme="minorHAnsi" w:cstheme="minorHAnsi"/>
        </w:rPr>
        <w:t>,</w:t>
      </w:r>
      <w:r w:rsidR="00E45DBF">
        <w:rPr>
          <w:rFonts w:asciiTheme="minorHAnsi" w:hAnsiTheme="minorHAnsi" w:cstheme="minorHAnsi"/>
        </w:rPr>
        <w:t xml:space="preserve"> </w:t>
      </w:r>
      <w:r w:rsidR="008733AE">
        <w:rPr>
          <w:rFonts w:asciiTheme="minorHAnsi" w:hAnsiTheme="minorHAnsi" w:cstheme="minorHAnsi"/>
        </w:rPr>
        <w:t xml:space="preserve">et </w:t>
      </w:r>
      <w:r w:rsidR="00B83AA3">
        <w:rPr>
          <w:rFonts w:asciiTheme="minorHAnsi" w:hAnsiTheme="minorHAnsi" w:cstheme="minorHAnsi"/>
        </w:rPr>
        <w:t xml:space="preserve">avec autant de légèreté, </w:t>
      </w:r>
      <w:r w:rsidR="00E45DBF">
        <w:rPr>
          <w:rFonts w:asciiTheme="minorHAnsi" w:hAnsiTheme="minorHAnsi" w:cstheme="minorHAnsi"/>
        </w:rPr>
        <w:t xml:space="preserve">encourager des jeunes qui présentent une dysphorie de genre à mutiler leur corps et abimer leur santé avec des traitements qui peuvent entrainer </w:t>
      </w:r>
      <w:r w:rsidR="009B4A95">
        <w:rPr>
          <w:rFonts w:asciiTheme="minorHAnsi" w:hAnsiTheme="minorHAnsi" w:cstheme="minorHAnsi"/>
        </w:rPr>
        <w:t>la stérilité</w:t>
      </w:r>
      <w:r w:rsidR="00E45DBF">
        <w:rPr>
          <w:rFonts w:asciiTheme="minorHAnsi" w:hAnsiTheme="minorHAnsi" w:cstheme="minorHAnsi"/>
        </w:rPr>
        <w:t>?</w:t>
      </w:r>
    </w:p>
    <w:p w14:paraId="4E0FC361" w14:textId="77777777" w:rsidR="00D15DA0" w:rsidRPr="00CE4935" w:rsidRDefault="00D15DA0">
      <w:pPr>
        <w:rPr>
          <w:rFonts w:cstheme="minorHAnsi"/>
          <w:b/>
          <w:sz w:val="24"/>
          <w:szCs w:val="24"/>
        </w:rPr>
      </w:pPr>
      <w:r w:rsidRPr="00CE4935">
        <w:rPr>
          <w:rFonts w:cstheme="minorHAnsi"/>
          <w:b/>
          <w:sz w:val="24"/>
          <w:szCs w:val="24"/>
        </w:rPr>
        <w:t>On peut changer de genre mais on ne peut pas changer de sexe</w:t>
      </w:r>
    </w:p>
    <w:p w14:paraId="44083EA7" w14:textId="623D52B3" w:rsidR="00387031" w:rsidRDefault="00D15DA0" w:rsidP="004F1240">
      <w:pPr>
        <w:rPr>
          <w:rFonts w:cstheme="minorHAnsi"/>
          <w:sz w:val="24"/>
          <w:szCs w:val="24"/>
        </w:rPr>
      </w:pPr>
      <w:r w:rsidRPr="00CE4935">
        <w:rPr>
          <w:rFonts w:cstheme="minorHAnsi"/>
          <w:sz w:val="24"/>
          <w:szCs w:val="24"/>
        </w:rPr>
        <w:t>L</w:t>
      </w:r>
      <w:r w:rsidR="00FB015A" w:rsidRPr="00CE4935">
        <w:rPr>
          <w:rFonts w:cstheme="minorHAnsi"/>
          <w:sz w:val="24"/>
          <w:szCs w:val="24"/>
        </w:rPr>
        <w:t>’identité de genre est un concept qui repose sur une illusion, celle qu’on pourrait changer de sexe.</w:t>
      </w:r>
      <w:r w:rsidR="00605E50" w:rsidRPr="00CE4935">
        <w:rPr>
          <w:rFonts w:cstheme="minorHAnsi"/>
          <w:sz w:val="24"/>
          <w:szCs w:val="24"/>
        </w:rPr>
        <w:t xml:space="preserve"> </w:t>
      </w:r>
      <w:r w:rsidR="00387031">
        <w:rPr>
          <w:rFonts w:cstheme="minorHAnsi"/>
          <w:sz w:val="24"/>
          <w:szCs w:val="24"/>
        </w:rPr>
        <w:t>Faire croire à des enfants qu’ils peuvent changer de sexe peut avoir des conséquences graves</w:t>
      </w:r>
      <w:r w:rsidR="002D0CE9">
        <w:rPr>
          <w:rFonts w:cstheme="minorHAnsi"/>
          <w:sz w:val="24"/>
          <w:szCs w:val="24"/>
        </w:rPr>
        <w:t xml:space="preserve"> et ce, pour le reste de leur vie</w:t>
      </w:r>
      <w:r w:rsidR="00387031">
        <w:rPr>
          <w:rFonts w:cstheme="minorHAnsi"/>
          <w:sz w:val="24"/>
          <w:szCs w:val="24"/>
        </w:rPr>
        <w:t xml:space="preserve">. Reconnaître cette réalité n’empêche pas de protéger les personnes </w:t>
      </w:r>
      <w:proofErr w:type="gramStart"/>
      <w:r w:rsidR="00387031">
        <w:rPr>
          <w:rFonts w:cstheme="minorHAnsi"/>
          <w:sz w:val="24"/>
          <w:szCs w:val="24"/>
        </w:rPr>
        <w:t>trans</w:t>
      </w:r>
      <w:proofErr w:type="gramEnd"/>
      <w:r w:rsidR="00387031">
        <w:rPr>
          <w:rFonts w:cstheme="minorHAnsi"/>
          <w:sz w:val="24"/>
          <w:szCs w:val="24"/>
        </w:rPr>
        <w:t xml:space="preserve"> contre les discriminations. Et t</w:t>
      </w:r>
      <w:r w:rsidR="004A7A10">
        <w:rPr>
          <w:rFonts w:cstheme="minorHAnsi"/>
          <w:sz w:val="24"/>
          <w:szCs w:val="24"/>
        </w:rPr>
        <w:t>outes et tous nous convenons qu’il faut empêcher l</w:t>
      </w:r>
      <w:r w:rsidR="00E45DBF">
        <w:rPr>
          <w:rFonts w:cstheme="minorHAnsi"/>
          <w:sz w:val="24"/>
          <w:szCs w:val="24"/>
        </w:rPr>
        <w:t>e</w:t>
      </w:r>
      <w:r w:rsidR="004A7A10">
        <w:rPr>
          <w:rFonts w:cstheme="minorHAnsi"/>
          <w:sz w:val="24"/>
          <w:szCs w:val="24"/>
        </w:rPr>
        <w:t xml:space="preserve">s discriminations contre </w:t>
      </w:r>
      <w:r w:rsidR="00E45DBF">
        <w:rPr>
          <w:rFonts w:cstheme="minorHAnsi"/>
          <w:sz w:val="24"/>
          <w:szCs w:val="24"/>
        </w:rPr>
        <w:t>le</w:t>
      </w:r>
      <w:r w:rsidR="004A7A10">
        <w:rPr>
          <w:rFonts w:cstheme="minorHAnsi"/>
          <w:sz w:val="24"/>
          <w:szCs w:val="24"/>
        </w:rPr>
        <w:t xml:space="preserve">s </w:t>
      </w:r>
      <w:r w:rsidR="00E45DBF">
        <w:rPr>
          <w:rFonts w:cstheme="minorHAnsi"/>
          <w:sz w:val="24"/>
          <w:szCs w:val="24"/>
        </w:rPr>
        <w:t xml:space="preserve">personnes </w:t>
      </w:r>
      <w:r w:rsidR="004A7A10">
        <w:rPr>
          <w:rFonts w:cstheme="minorHAnsi"/>
          <w:sz w:val="24"/>
          <w:szCs w:val="24"/>
        </w:rPr>
        <w:t>tra</w:t>
      </w:r>
      <w:r w:rsidR="00E45DBF">
        <w:rPr>
          <w:rFonts w:cstheme="minorHAnsi"/>
          <w:sz w:val="24"/>
          <w:szCs w:val="24"/>
        </w:rPr>
        <w:t>ns</w:t>
      </w:r>
      <w:r w:rsidR="004A7A10">
        <w:rPr>
          <w:rFonts w:cstheme="minorHAnsi"/>
          <w:sz w:val="24"/>
          <w:szCs w:val="24"/>
        </w:rPr>
        <w:t>genres : aucune ne devrait perdre son logement ou son emploi pour s’être présenté</w:t>
      </w:r>
      <w:r w:rsidR="00B83AA3">
        <w:rPr>
          <w:rFonts w:cstheme="minorHAnsi"/>
          <w:sz w:val="24"/>
          <w:szCs w:val="24"/>
        </w:rPr>
        <w:t>e</w:t>
      </w:r>
      <w:r w:rsidR="004A7A10">
        <w:rPr>
          <w:rFonts w:cstheme="minorHAnsi"/>
          <w:sz w:val="24"/>
          <w:szCs w:val="24"/>
        </w:rPr>
        <w:t xml:space="preserve"> sous une nouvelle identité de genre. </w:t>
      </w:r>
    </w:p>
    <w:p w14:paraId="06387D20" w14:textId="3BA1C67F" w:rsidR="004F1240" w:rsidRDefault="004A7A10" w:rsidP="004F1240">
      <w:pPr>
        <w:rPr>
          <w:rFonts w:cstheme="minorHAnsi"/>
          <w:sz w:val="24"/>
          <w:szCs w:val="24"/>
        </w:rPr>
      </w:pPr>
      <w:r>
        <w:rPr>
          <w:rFonts w:cstheme="minorHAnsi"/>
          <w:sz w:val="24"/>
          <w:szCs w:val="24"/>
        </w:rPr>
        <w:t>Toutefois, des questions légitimes se posent quand</w:t>
      </w:r>
      <w:r w:rsidR="004F1240" w:rsidRPr="00CE4935">
        <w:rPr>
          <w:rFonts w:cstheme="minorHAnsi"/>
          <w:sz w:val="24"/>
          <w:szCs w:val="24"/>
        </w:rPr>
        <w:t xml:space="preserve"> les personnes transgenres </w:t>
      </w:r>
      <w:r>
        <w:rPr>
          <w:rFonts w:cstheme="minorHAnsi"/>
          <w:sz w:val="24"/>
          <w:szCs w:val="24"/>
        </w:rPr>
        <w:t>réclament</w:t>
      </w:r>
      <w:r w:rsidR="004F1240" w:rsidRPr="00CE4935">
        <w:rPr>
          <w:rFonts w:cstheme="minorHAnsi"/>
          <w:sz w:val="24"/>
          <w:szCs w:val="24"/>
        </w:rPr>
        <w:t xml:space="preserve"> le </w:t>
      </w:r>
      <w:r w:rsidR="00387031">
        <w:rPr>
          <w:rFonts w:cstheme="minorHAnsi"/>
          <w:sz w:val="24"/>
          <w:szCs w:val="24"/>
        </w:rPr>
        <w:t>droit</w:t>
      </w:r>
      <w:r w:rsidR="004F1240" w:rsidRPr="00CE4935">
        <w:rPr>
          <w:rFonts w:cstheme="minorHAnsi"/>
          <w:sz w:val="24"/>
          <w:szCs w:val="24"/>
        </w:rPr>
        <w:t xml:space="preserve"> d’exiger que leurs interlocuteurs s’adressent à elles avec un vocabulaire exclusif, créé par les militants transgenres, tels que des pronoms qui n’existent pas dans la langue courante</w:t>
      </w:r>
      <w:r w:rsidR="004F1240" w:rsidRPr="00CE4935">
        <w:rPr>
          <w:rStyle w:val="Appelnotedebasdep"/>
          <w:rFonts w:cstheme="minorHAnsi"/>
          <w:sz w:val="24"/>
          <w:szCs w:val="24"/>
        </w:rPr>
        <w:footnoteReference w:id="19"/>
      </w:r>
      <w:r w:rsidR="009B4A95">
        <w:rPr>
          <w:rFonts w:cstheme="minorHAnsi"/>
          <w:sz w:val="24"/>
          <w:szCs w:val="24"/>
        </w:rPr>
        <w:t>.</w:t>
      </w:r>
      <w:r w:rsidR="001338A5">
        <w:rPr>
          <w:rFonts w:cstheme="minorHAnsi"/>
          <w:sz w:val="24"/>
          <w:szCs w:val="24"/>
        </w:rPr>
        <w:t xml:space="preserve"> Mais surtout, d</w:t>
      </w:r>
      <w:r w:rsidR="004F1240" w:rsidRPr="00CE4935">
        <w:rPr>
          <w:rFonts w:cstheme="minorHAnsi"/>
          <w:sz w:val="24"/>
          <w:szCs w:val="24"/>
        </w:rPr>
        <w:t xml:space="preserve">es hommes qui se présentent comme des femmes ou </w:t>
      </w:r>
      <w:r w:rsidR="001338A5">
        <w:rPr>
          <w:rFonts w:cstheme="minorHAnsi"/>
          <w:sz w:val="24"/>
          <w:szCs w:val="24"/>
        </w:rPr>
        <w:lastRenderedPageBreak/>
        <w:t>d</w:t>
      </w:r>
      <w:r w:rsidR="004F1240" w:rsidRPr="00CE4935">
        <w:rPr>
          <w:rFonts w:cstheme="minorHAnsi"/>
          <w:sz w:val="24"/>
          <w:szCs w:val="24"/>
        </w:rPr>
        <w:t xml:space="preserve">es femmes qui se présentent comme des hommes, avec ou sans chirurgie, ont-ils réellement un </w:t>
      </w:r>
      <w:r w:rsidR="00774A79">
        <w:rPr>
          <w:rFonts w:cstheme="minorHAnsi"/>
          <w:sz w:val="24"/>
          <w:szCs w:val="24"/>
        </w:rPr>
        <w:t>droit</w:t>
      </w:r>
      <w:r w:rsidR="004F1240" w:rsidRPr="00CE4935">
        <w:rPr>
          <w:rFonts w:cstheme="minorHAnsi"/>
          <w:sz w:val="24"/>
          <w:szCs w:val="24"/>
        </w:rPr>
        <w:t xml:space="preserve"> à ce que les autres fassent semblant de croire qu’ils ont changé de sexe alors qu’on sait qu’on ne peut pas changer de sexe? </w:t>
      </w:r>
      <w:r w:rsidR="001338A5">
        <w:rPr>
          <w:rFonts w:cstheme="minorHAnsi"/>
          <w:sz w:val="24"/>
          <w:szCs w:val="24"/>
        </w:rPr>
        <w:t xml:space="preserve">C’est comme si des croyants exigeaient des autres qu’ils croient à leurs croyances et non pas seulement qu’ils les respectent! </w:t>
      </w:r>
      <w:r w:rsidR="00E45DBF">
        <w:rPr>
          <w:rFonts w:cstheme="minorHAnsi"/>
          <w:sz w:val="24"/>
          <w:szCs w:val="24"/>
        </w:rPr>
        <w:t xml:space="preserve">Le respect des personnes </w:t>
      </w:r>
      <w:proofErr w:type="gramStart"/>
      <w:r w:rsidR="00E45DBF">
        <w:rPr>
          <w:rFonts w:cstheme="minorHAnsi"/>
          <w:sz w:val="24"/>
          <w:szCs w:val="24"/>
        </w:rPr>
        <w:t>trans</w:t>
      </w:r>
      <w:proofErr w:type="gramEnd"/>
      <w:r w:rsidR="00E45DBF">
        <w:rPr>
          <w:rFonts w:cstheme="minorHAnsi"/>
          <w:sz w:val="24"/>
          <w:szCs w:val="24"/>
        </w:rPr>
        <w:t xml:space="preserve"> </w:t>
      </w:r>
      <w:r w:rsidR="00331AA1">
        <w:rPr>
          <w:rFonts w:cstheme="minorHAnsi"/>
          <w:sz w:val="24"/>
          <w:szCs w:val="24"/>
        </w:rPr>
        <w:t xml:space="preserve">doit-il </w:t>
      </w:r>
      <w:r w:rsidR="00E45DBF">
        <w:rPr>
          <w:rFonts w:cstheme="minorHAnsi"/>
          <w:sz w:val="24"/>
          <w:szCs w:val="24"/>
        </w:rPr>
        <w:t>repose</w:t>
      </w:r>
      <w:r w:rsidR="00331AA1">
        <w:rPr>
          <w:rFonts w:cstheme="minorHAnsi"/>
          <w:sz w:val="24"/>
          <w:szCs w:val="24"/>
        </w:rPr>
        <w:t>r</w:t>
      </w:r>
      <w:r w:rsidR="00E45DBF">
        <w:rPr>
          <w:rFonts w:cstheme="minorHAnsi"/>
          <w:sz w:val="24"/>
          <w:szCs w:val="24"/>
        </w:rPr>
        <w:t xml:space="preserve"> sur des mensonges?</w:t>
      </w:r>
      <w:r w:rsidR="001334E9">
        <w:rPr>
          <w:rFonts w:cstheme="minorHAnsi"/>
          <w:sz w:val="24"/>
          <w:szCs w:val="24"/>
        </w:rPr>
        <w:t xml:space="preserve"> Les personnes </w:t>
      </w:r>
      <w:proofErr w:type="gramStart"/>
      <w:r w:rsidR="001334E9">
        <w:rPr>
          <w:rFonts w:cstheme="minorHAnsi"/>
          <w:sz w:val="24"/>
          <w:szCs w:val="24"/>
        </w:rPr>
        <w:t>trans</w:t>
      </w:r>
      <w:proofErr w:type="gramEnd"/>
      <w:r w:rsidR="001334E9">
        <w:rPr>
          <w:rFonts w:cstheme="minorHAnsi"/>
          <w:sz w:val="24"/>
          <w:szCs w:val="24"/>
        </w:rPr>
        <w:t xml:space="preserve"> ne devraient-elles pas être respectées pour ce qu’elles sont, c’est-à-dire des personnes trans?</w:t>
      </w:r>
    </w:p>
    <w:p w14:paraId="4024DC1D" w14:textId="0A1DC597" w:rsidR="004A7A10" w:rsidRDefault="008619FA" w:rsidP="008619FA">
      <w:pPr>
        <w:rPr>
          <w:rFonts w:cstheme="minorHAnsi"/>
          <w:sz w:val="24"/>
          <w:szCs w:val="24"/>
        </w:rPr>
      </w:pPr>
      <w:r w:rsidRPr="00CE4935">
        <w:rPr>
          <w:rFonts w:cstheme="minorHAnsi"/>
          <w:sz w:val="24"/>
          <w:szCs w:val="24"/>
        </w:rPr>
        <w:t>Pour toutes celles et ceux qui appuient les femmes dans leur lutte pour la reconnaissance de leurs droits, la protection du genre et sa transformation en identité reconnue et protégée par les lois au détriment des protections accordées aux femmes sur la base de leur sexe n’est rien de moins qu’une trahison des engagement</w:t>
      </w:r>
      <w:r w:rsidR="002D0CE9">
        <w:rPr>
          <w:rFonts w:cstheme="minorHAnsi"/>
          <w:sz w:val="24"/>
          <w:szCs w:val="24"/>
        </w:rPr>
        <w:t>s</w:t>
      </w:r>
      <w:r w:rsidRPr="00CE4935">
        <w:rPr>
          <w:rFonts w:cstheme="minorHAnsi"/>
          <w:sz w:val="24"/>
          <w:szCs w:val="24"/>
        </w:rPr>
        <w:t xml:space="preserve"> pris par de nombreuses juridictions</w:t>
      </w:r>
      <w:r w:rsidR="0011558B">
        <w:rPr>
          <w:rFonts w:cstheme="minorHAnsi"/>
          <w:sz w:val="24"/>
          <w:szCs w:val="24"/>
        </w:rPr>
        <w:t>. Dès lors que</w:t>
      </w:r>
      <w:r w:rsidR="0011558B" w:rsidRPr="00CE4935">
        <w:rPr>
          <w:rFonts w:cstheme="minorHAnsi"/>
          <w:sz w:val="24"/>
          <w:szCs w:val="24"/>
        </w:rPr>
        <w:t xml:space="preserve"> le critère sexe définissant </w:t>
      </w:r>
      <w:r w:rsidR="0011558B">
        <w:rPr>
          <w:rFonts w:cstheme="minorHAnsi"/>
          <w:sz w:val="24"/>
          <w:szCs w:val="24"/>
        </w:rPr>
        <w:t>le</w:t>
      </w:r>
      <w:r w:rsidR="0011558B" w:rsidRPr="00CE4935">
        <w:rPr>
          <w:rFonts w:cstheme="minorHAnsi"/>
          <w:sz w:val="24"/>
          <w:szCs w:val="24"/>
        </w:rPr>
        <w:t xml:space="preserve"> groupe </w:t>
      </w:r>
      <w:r w:rsidR="0011558B">
        <w:rPr>
          <w:rFonts w:cstheme="minorHAnsi"/>
          <w:sz w:val="24"/>
          <w:szCs w:val="24"/>
        </w:rPr>
        <w:t>«</w:t>
      </w:r>
      <w:r w:rsidR="002D0CE9">
        <w:rPr>
          <w:rFonts w:cstheme="minorHAnsi"/>
          <w:sz w:val="24"/>
          <w:szCs w:val="24"/>
        </w:rPr>
        <w:t xml:space="preserve"> </w:t>
      </w:r>
      <w:proofErr w:type="gramStart"/>
      <w:r w:rsidR="0011558B">
        <w:rPr>
          <w:rFonts w:cstheme="minorHAnsi"/>
          <w:sz w:val="24"/>
          <w:szCs w:val="24"/>
        </w:rPr>
        <w:t>femmes»</w:t>
      </w:r>
      <w:proofErr w:type="gramEnd"/>
      <w:r w:rsidR="0011558B">
        <w:rPr>
          <w:rFonts w:cstheme="minorHAnsi"/>
          <w:sz w:val="24"/>
          <w:szCs w:val="24"/>
        </w:rPr>
        <w:t xml:space="preserve"> </w:t>
      </w:r>
      <w:r w:rsidR="0011558B" w:rsidRPr="00CE4935">
        <w:rPr>
          <w:rFonts w:cstheme="minorHAnsi"/>
          <w:sz w:val="24"/>
          <w:szCs w:val="24"/>
        </w:rPr>
        <w:t>est annulé par les critères</w:t>
      </w:r>
      <w:r w:rsidR="0011558B">
        <w:rPr>
          <w:rFonts w:cstheme="minorHAnsi"/>
          <w:sz w:val="24"/>
          <w:szCs w:val="24"/>
        </w:rPr>
        <w:t xml:space="preserve"> «</w:t>
      </w:r>
      <w:r w:rsidR="0011558B" w:rsidRPr="00CE4935">
        <w:rPr>
          <w:rFonts w:cstheme="minorHAnsi"/>
          <w:sz w:val="24"/>
          <w:szCs w:val="24"/>
        </w:rPr>
        <w:t xml:space="preserve"> identité de genre</w:t>
      </w:r>
      <w:r w:rsidR="002D0CE9">
        <w:rPr>
          <w:rFonts w:cstheme="minorHAnsi"/>
          <w:sz w:val="24"/>
          <w:szCs w:val="24"/>
        </w:rPr>
        <w:t xml:space="preserve"> </w:t>
      </w:r>
      <w:r w:rsidR="0011558B">
        <w:rPr>
          <w:rFonts w:cstheme="minorHAnsi"/>
          <w:sz w:val="24"/>
          <w:szCs w:val="24"/>
        </w:rPr>
        <w:t>»</w:t>
      </w:r>
      <w:r w:rsidR="0011558B" w:rsidRPr="00CE4935">
        <w:rPr>
          <w:rFonts w:cstheme="minorHAnsi"/>
          <w:sz w:val="24"/>
          <w:szCs w:val="24"/>
        </w:rPr>
        <w:t xml:space="preserve"> ou </w:t>
      </w:r>
      <w:r w:rsidR="0011558B">
        <w:rPr>
          <w:rFonts w:cstheme="minorHAnsi"/>
          <w:sz w:val="24"/>
          <w:szCs w:val="24"/>
        </w:rPr>
        <w:t>«</w:t>
      </w:r>
      <w:r w:rsidR="002D0CE9">
        <w:rPr>
          <w:rFonts w:cstheme="minorHAnsi"/>
          <w:sz w:val="24"/>
          <w:szCs w:val="24"/>
        </w:rPr>
        <w:t xml:space="preserve"> </w:t>
      </w:r>
      <w:r w:rsidR="0011558B" w:rsidRPr="00CE4935">
        <w:rPr>
          <w:rFonts w:cstheme="minorHAnsi"/>
          <w:sz w:val="24"/>
          <w:szCs w:val="24"/>
        </w:rPr>
        <w:t>expression de genre</w:t>
      </w:r>
      <w:r w:rsidR="002D0CE9">
        <w:rPr>
          <w:rFonts w:cstheme="minorHAnsi"/>
          <w:sz w:val="24"/>
          <w:szCs w:val="24"/>
        </w:rPr>
        <w:t xml:space="preserve"> </w:t>
      </w:r>
      <w:r w:rsidR="0011558B">
        <w:rPr>
          <w:rFonts w:cstheme="minorHAnsi"/>
          <w:sz w:val="24"/>
          <w:szCs w:val="24"/>
        </w:rPr>
        <w:t xml:space="preserve">», on élimine </w:t>
      </w:r>
      <w:r w:rsidRPr="00CE4935">
        <w:rPr>
          <w:rFonts w:cstheme="minorHAnsi"/>
          <w:sz w:val="24"/>
          <w:szCs w:val="24"/>
        </w:rPr>
        <w:t>à toutes fins pratiques la catégorie femme</w:t>
      </w:r>
      <w:r w:rsidR="0011558B">
        <w:rPr>
          <w:rFonts w:cstheme="minorHAnsi"/>
          <w:sz w:val="24"/>
          <w:szCs w:val="24"/>
        </w:rPr>
        <w:t>s</w:t>
      </w:r>
      <w:r w:rsidRPr="00CE4935">
        <w:rPr>
          <w:rFonts w:cstheme="minorHAnsi"/>
          <w:sz w:val="24"/>
          <w:szCs w:val="24"/>
        </w:rPr>
        <w:t xml:space="preserve">. </w:t>
      </w:r>
      <w:r w:rsidR="00B83AA3">
        <w:rPr>
          <w:rFonts w:cstheme="minorHAnsi"/>
          <w:sz w:val="24"/>
          <w:szCs w:val="24"/>
        </w:rPr>
        <w:t>Ce choix mérit</w:t>
      </w:r>
      <w:r w:rsidR="009E4191">
        <w:rPr>
          <w:rFonts w:cstheme="minorHAnsi"/>
          <w:sz w:val="24"/>
          <w:szCs w:val="24"/>
        </w:rPr>
        <w:t>ait</w:t>
      </w:r>
      <w:r w:rsidR="00B83AA3">
        <w:rPr>
          <w:rFonts w:cstheme="minorHAnsi"/>
          <w:sz w:val="24"/>
          <w:szCs w:val="24"/>
        </w:rPr>
        <w:t xml:space="preserve"> discussion</w:t>
      </w:r>
      <w:r w:rsidR="004A1131">
        <w:rPr>
          <w:rFonts w:cstheme="minorHAnsi"/>
          <w:sz w:val="24"/>
          <w:szCs w:val="24"/>
        </w:rPr>
        <w:t>. Et</w:t>
      </w:r>
      <w:r w:rsidR="00B83AA3">
        <w:rPr>
          <w:rFonts w:cstheme="minorHAnsi"/>
          <w:sz w:val="24"/>
          <w:szCs w:val="24"/>
        </w:rPr>
        <w:t xml:space="preserve"> pourtant </w:t>
      </w:r>
      <w:r w:rsidR="002C40A4">
        <w:rPr>
          <w:rFonts w:cstheme="minorHAnsi"/>
          <w:sz w:val="24"/>
          <w:szCs w:val="24"/>
        </w:rPr>
        <w:t>ce</w:t>
      </w:r>
      <w:r w:rsidR="004A1131">
        <w:rPr>
          <w:rFonts w:cstheme="minorHAnsi"/>
          <w:sz w:val="24"/>
          <w:szCs w:val="24"/>
        </w:rPr>
        <w:t xml:space="preserve"> débat démocratique</w:t>
      </w:r>
      <w:r w:rsidR="00B83AA3">
        <w:rPr>
          <w:rFonts w:cstheme="minorHAnsi"/>
          <w:sz w:val="24"/>
          <w:szCs w:val="24"/>
        </w:rPr>
        <w:t xml:space="preserve"> </w:t>
      </w:r>
      <w:r w:rsidR="0011558B">
        <w:rPr>
          <w:rFonts w:cstheme="minorHAnsi"/>
          <w:sz w:val="24"/>
          <w:szCs w:val="24"/>
        </w:rPr>
        <w:t xml:space="preserve">n’a </w:t>
      </w:r>
      <w:r w:rsidR="002C40A4">
        <w:rPr>
          <w:rFonts w:cstheme="minorHAnsi"/>
          <w:sz w:val="24"/>
          <w:szCs w:val="24"/>
        </w:rPr>
        <w:t xml:space="preserve">pas </w:t>
      </w:r>
      <w:r w:rsidR="0011558B">
        <w:rPr>
          <w:rFonts w:cstheme="minorHAnsi"/>
          <w:sz w:val="24"/>
          <w:szCs w:val="24"/>
        </w:rPr>
        <w:t xml:space="preserve">eu </w:t>
      </w:r>
      <w:r w:rsidR="002C40A4">
        <w:rPr>
          <w:rFonts w:cstheme="minorHAnsi"/>
          <w:sz w:val="24"/>
          <w:szCs w:val="24"/>
        </w:rPr>
        <w:t>lieu, ni</w:t>
      </w:r>
      <w:r w:rsidR="0011558B">
        <w:rPr>
          <w:rFonts w:cstheme="minorHAnsi"/>
          <w:sz w:val="24"/>
          <w:szCs w:val="24"/>
        </w:rPr>
        <w:t xml:space="preserve"> </w:t>
      </w:r>
      <w:r w:rsidR="002C40A4">
        <w:rPr>
          <w:rFonts w:cstheme="minorHAnsi"/>
          <w:sz w:val="24"/>
          <w:szCs w:val="24"/>
        </w:rPr>
        <w:t>à Québec ni à Ottawa.</w:t>
      </w:r>
    </w:p>
    <w:p w14:paraId="611D13CF" w14:textId="19CB647E" w:rsidR="008619FA" w:rsidRDefault="008619FA" w:rsidP="008619FA">
      <w:pPr>
        <w:rPr>
          <w:rFonts w:cstheme="minorHAnsi"/>
          <w:sz w:val="24"/>
          <w:szCs w:val="24"/>
        </w:rPr>
      </w:pPr>
      <w:r w:rsidRPr="00CE4935">
        <w:rPr>
          <w:rFonts w:cstheme="minorHAnsi"/>
          <w:sz w:val="24"/>
          <w:szCs w:val="24"/>
        </w:rPr>
        <w:t>On se demande comment réagiraient les politiciens et les autochtones si n’importe qui, parce qu’il se «</w:t>
      </w:r>
      <w:r w:rsidR="002D0CE9">
        <w:rPr>
          <w:rFonts w:cstheme="minorHAnsi"/>
          <w:sz w:val="24"/>
          <w:szCs w:val="24"/>
        </w:rPr>
        <w:t xml:space="preserve"> </w:t>
      </w:r>
      <w:r w:rsidRPr="00CE4935">
        <w:rPr>
          <w:rFonts w:cstheme="minorHAnsi"/>
          <w:sz w:val="24"/>
          <w:szCs w:val="24"/>
        </w:rPr>
        <w:t>sent autochtone</w:t>
      </w:r>
      <w:r w:rsidR="002D0CE9">
        <w:rPr>
          <w:rFonts w:cstheme="minorHAnsi"/>
          <w:sz w:val="24"/>
          <w:szCs w:val="24"/>
        </w:rPr>
        <w:t xml:space="preserve"> » </w:t>
      </w:r>
      <w:r w:rsidRPr="00CE4935">
        <w:rPr>
          <w:rFonts w:cstheme="minorHAnsi"/>
          <w:sz w:val="24"/>
          <w:szCs w:val="24"/>
        </w:rPr>
        <w:t>réclam</w:t>
      </w:r>
      <w:r w:rsidR="0011558B">
        <w:rPr>
          <w:rFonts w:cstheme="minorHAnsi"/>
          <w:sz w:val="24"/>
          <w:szCs w:val="24"/>
        </w:rPr>
        <w:t>ait</w:t>
      </w:r>
      <w:r w:rsidRPr="00CE4935">
        <w:rPr>
          <w:rFonts w:cstheme="minorHAnsi"/>
          <w:sz w:val="24"/>
          <w:szCs w:val="24"/>
        </w:rPr>
        <w:t xml:space="preserve"> d’avoir accès à ses droits ancestraux</w:t>
      </w:r>
      <w:r w:rsidR="0011558B">
        <w:rPr>
          <w:rFonts w:cstheme="minorHAnsi"/>
          <w:i/>
        </w:rPr>
        <w:t xml:space="preserve">.  </w:t>
      </w:r>
      <w:r w:rsidRPr="00CE4935">
        <w:rPr>
          <w:rFonts w:cstheme="minorHAnsi"/>
          <w:sz w:val="24"/>
          <w:szCs w:val="24"/>
        </w:rPr>
        <w:t>Ou encore</w:t>
      </w:r>
      <w:r w:rsidR="0011558B">
        <w:rPr>
          <w:rFonts w:cstheme="minorHAnsi"/>
          <w:sz w:val="24"/>
          <w:szCs w:val="24"/>
        </w:rPr>
        <w:t xml:space="preserve">, </w:t>
      </w:r>
      <w:r w:rsidRPr="00CE4935">
        <w:rPr>
          <w:rFonts w:cstheme="minorHAnsi"/>
          <w:sz w:val="24"/>
          <w:szCs w:val="24"/>
        </w:rPr>
        <w:t xml:space="preserve">que diraient les groupes comme </w:t>
      </w:r>
      <w:r w:rsidRPr="0011558B">
        <w:rPr>
          <w:rFonts w:cstheme="minorHAnsi"/>
          <w:b/>
          <w:i/>
          <w:sz w:val="24"/>
          <w:szCs w:val="24"/>
        </w:rPr>
        <w:t xml:space="preserve">Black Lives </w:t>
      </w:r>
      <w:proofErr w:type="spellStart"/>
      <w:r w:rsidRPr="0011558B">
        <w:rPr>
          <w:rFonts w:cstheme="minorHAnsi"/>
          <w:b/>
          <w:i/>
          <w:sz w:val="24"/>
          <w:szCs w:val="24"/>
        </w:rPr>
        <w:t>Matter</w:t>
      </w:r>
      <w:proofErr w:type="spellEnd"/>
      <w:r w:rsidRPr="00CE4935">
        <w:rPr>
          <w:rFonts w:cstheme="minorHAnsi"/>
          <w:sz w:val="24"/>
          <w:szCs w:val="24"/>
        </w:rPr>
        <w:t xml:space="preserve"> si des</w:t>
      </w:r>
      <w:r w:rsidR="0011558B">
        <w:rPr>
          <w:rFonts w:cstheme="minorHAnsi"/>
          <w:sz w:val="24"/>
          <w:szCs w:val="24"/>
        </w:rPr>
        <w:t xml:space="preserve"> </w:t>
      </w:r>
      <w:r w:rsidRPr="00CE4935">
        <w:rPr>
          <w:rFonts w:cstheme="minorHAnsi"/>
          <w:sz w:val="24"/>
          <w:szCs w:val="24"/>
        </w:rPr>
        <w:t>«</w:t>
      </w:r>
      <w:r w:rsidR="00823A73">
        <w:rPr>
          <w:rFonts w:cstheme="minorHAnsi"/>
          <w:sz w:val="24"/>
          <w:szCs w:val="24"/>
        </w:rPr>
        <w:t xml:space="preserve"> B</w:t>
      </w:r>
      <w:r w:rsidRPr="00CE4935">
        <w:rPr>
          <w:rFonts w:cstheme="minorHAnsi"/>
          <w:sz w:val="24"/>
          <w:szCs w:val="24"/>
        </w:rPr>
        <w:t>lancs</w:t>
      </w:r>
      <w:r w:rsidR="002D0CE9">
        <w:rPr>
          <w:rFonts w:cstheme="minorHAnsi"/>
          <w:sz w:val="24"/>
          <w:szCs w:val="24"/>
        </w:rPr>
        <w:t xml:space="preserve"> </w:t>
      </w:r>
      <w:r w:rsidRPr="00CE4935">
        <w:rPr>
          <w:rFonts w:cstheme="minorHAnsi"/>
          <w:sz w:val="24"/>
          <w:szCs w:val="24"/>
        </w:rPr>
        <w:t>» décidaient de s’identifier comme «</w:t>
      </w:r>
      <w:r w:rsidR="002D0CE9">
        <w:rPr>
          <w:rFonts w:cstheme="minorHAnsi"/>
          <w:sz w:val="24"/>
          <w:szCs w:val="24"/>
        </w:rPr>
        <w:t xml:space="preserve"> </w:t>
      </w:r>
      <w:r w:rsidRPr="00CE4935">
        <w:rPr>
          <w:rFonts w:cstheme="minorHAnsi"/>
          <w:sz w:val="24"/>
          <w:szCs w:val="24"/>
        </w:rPr>
        <w:t>Noirs</w:t>
      </w:r>
      <w:r w:rsidR="002D0CE9">
        <w:rPr>
          <w:rFonts w:cstheme="minorHAnsi"/>
          <w:sz w:val="24"/>
          <w:szCs w:val="24"/>
        </w:rPr>
        <w:t xml:space="preserve"> </w:t>
      </w:r>
      <w:r w:rsidRPr="00CE4935">
        <w:rPr>
          <w:rFonts w:cstheme="minorHAnsi"/>
          <w:sz w:val="24"/>
          <w:szCs w:val="24"/>
        </w:rPr>
        <w:t>» et demand</w:t>
      </w:r>
      <w:r w:rsidR="0011558B">
        <w:rPr>
          <w:rFonts w:cstheme="minorHAnsi"/>
          <w:sz w:val="24"/>
          <w:szCs w:val="24"/>
        </w:rPr>
        <w:t>aient</w:t>
      </w:r>
      <w:r w:rsidRPr="00CE4935">
        <w:rPr>
          <w:rFonts w:cstheme="minorHAnsi"/>
          <w:sz w:val="24"/>
          <w:szCs w:val="24"/>
        </w:rPr>
        <w:t xml:space="preserve"> accès aux programmes de discrimination positive des universités ou des gouvernements</w:t>
      </w:r>
      <w:r w:rsidR="004A1131">
        <w:rPr>
          <w:rFonts w:cstheme="minorHAnsi"/>
          <w:sz w:val="24"/>
          <w:szCs w:val="24"/>
        </w:rPr>
        <w:t>?</w:t>
      </w:r>
      <w:r w:rsidR="004A7A10">
        <w:rPr>
          <w:rFonts w:cstheme="minorHAnsi"/>
          <w:sz w:val="24"/>
          <w:szCs w:val="24"/>
        </w:rPr>
        <w:t xml:space="preserve"> </w:t>
      </w:r>
    </w:p>
    <w:p w14:paraId="1508D01D" w14:textId="626A0373" w:rsidR="002D0CE9" w:rsidRPr="00CE4935" w:rsidRDefault="002D0CE9" w:rsidP="002D0CE9">
      <w:pPr>
        <w:rPr>
          <w:rFonts w:cstheme="minorHAnsi"/>
          <w:sz w:val="24"/>
          <w:szCs w:val="24"/>
        </w:rPr>
      </w:pPr>
      <w:r>
        <w:rPr>
          <w:rFonts w:cstheme="minorHAnsi"/>
          <w:sz w:val="24"/>
          <w:szCs w:val="24"/>
        </w:rPr>
        <w:t>La légalisation de l’autodétermination de son identité civile porte en elle les germes de l’élimination des mesures et programmes destinés aux groupes vulnérables de la société.  Peut-on vraiment parler de progrès social</w:t>
      </w:r>
      <w:r w:rsidR="004A76B7">
        <w:rPr>
          <w:rFonts w:cstheme="minorHAnsi"/>
          <w:sz w:val="24"/>
          <w:szCs w:val="24"/>
        </w:rPr>
        <w:t xml:space="preserve"> et d’un idéal à défendre pour les humanistes</w:t>
      </w:r>
      <w:r>
        <w:rPr>
          <w:rFonts w:cstheme="minorHAnsi"/>
          <w:sz w:val="24"/>
          <w:szCs w:val="24"/>
        </w:rPr>
        <w:t>?</w:t>
      </w:r>
    </w:p>
    <w:p w14:paraId="338DCCC8" w14:textId="3D523004" w:rsidR="004A7A10" w:rsidRPr="00CE4935" w:rsidRDefault="004A7A10" w:rsidP="008619FA">
      <w:pPr>
        <w:rPr>
          <w:rFonts w:cstheme="minorHAnsi"/>
          <w:sz w:val="24"/>
          <w:szCs w:val="24"/>
        </w:rPr>
      </w:pPr>
    </w:p>
    <w:p w14:paraId="072706BF" w14:textId="3C44249A" w:rsidR="00314536" w:rsidRDefault="00314536" w:rsidP="00314536">
      <w:pPr>
        <w:spacing w:after="0" w:line="240" w:lineRule="auto"/>
        <w:jc w:val="right"/>
        <w:rPr>
          <w:rFonts w:cstheme="minorHAnsi"/>
          <w:color w:val="222222"/>
          <w:sz w:val="24"/>
          <w:szCs w:val="24"/>
          <w:shd w:val="clear" w:color="auto" w:fill="FFFFFF"/>
        </w:rPr>
      </w:pPr>
      <w:r>
        <w:rPr>
          <w:rFonts w:cstheme="minorHAnsi"/>
          <w:color w:val="222222"/>
          <w:sz w:val="24"/>
          <w:szCs w:val="24"/>
          <w:shd w:val="clear" w:color="auto" w:fill="FFFFFF"/>
        </w:rPr>
        <w:t>Diane Guilbault,</w:t>
      </w:r>
      <w:r w:rsidR="00823A73">
        <w:rPr>
          <w:rFonts w:cstheme="minorHAnsi"/>
          <w:color w:val="222222"/>
          <w:sz w:val="24"/>
          <w:szCs w:val="24"/>
          <w:shd w:val="clear" w:color="auto" w:fill="FFFFFF"/>
        </w:rPr>
        <w:t xml:space="preserve"> </w:t>
      </w:r>
      <w:r>
        <w:rPr>
          <w:rFonts w:cstheme="minorHAnsi"/>
          <w:color w:val="222222"/>
          <w:sz w:val="24"/>
          <w:szCs w:val="24"/>
          <w:shd w:val="clear" w:color="auto" w:fill="FFFFFF"/>
        </w:rPr>
        <w:t>présidente</w:t>
      </w:r>
    </w:p>
    <w:p w14:paraId="7F3A94DD" w14:textId="77777777" w:rsidR="00314536" w:rsidRDefault="00314536" w:rsidP="00314536">
      <w:pPr>
        <w:spacing w:after="0" w:line="240" w:lineRule="auto"/>
        <w:jc w:val="right"/>
        <w:rPr>
          <w:rFonts w:cstheme="minorHAnsi"/>
          <w:color w:val="222222"/>
          <w:sz w:val="24"/>
          <w:szCs w:val="24"/>
          <w:shd w:val="clear" w:color="auto" w:fill="FFFFFF"/>
        </w:rPr>
      </w:pPr>
      <w:r>
        <w:rPr>
          <w:rFonts w:cstheme="minorHAnsi"/>
          <w:color w:val="222222"/>
          <w:sz w:val="24"/>
          <w:szCs w:val="24"/>
          <w:shd w:val="clear" w:color="auto" w:fill="FFFFFF"/>
        </w:rPr>
        <w:t xml:space="preserve">Pour les droits des femmes du Québec (PDF Québec) </w:t>
      </w:r>
    </w:p>
    <w:sectPr w:rsidR="00314536" w:rsidSect="00002989">
      <w:head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FF48" w14:textId="77777777" w:rsidR="000E61C6" w:rsidRDefault="000E61C6" w:rsidP="0065499C">
      <w:pPr>
        <w:spacing w:after="0" w:line="240" w:lineRule="auto"/>
      </w:pPr>
      <w:r>
        <w:separator/>
      </w:r>
    </w:p>
  </w:endnote>
  <w:endnote w:type="continuationSeparator" w:id="0">
    <w:p w14:paraId="6CD2A4CF" w14:textId="77777777" w:rsidR="000E61C6" w:rsidRDefault="000E61C6" w:rsidP="0065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14B7" w14:textId="77777777" w:rsidR="000E61C6" w:rsidRDefault="000E61C6" w:rsidP="0065499C">
      <w:pPr>
        <w:spacing w:after="0" w:line="240" w:lineRule="auto"/>
      </w:pPr>
      <w:r>
        <w:separator/>
      </w:r>
    </w:p>
  </w:footnote>
  <w:footnote w:type="continuationSeparator" w:id="0">
    <w:p w14:paraId="77273D75" w14:textId="77777777" w:rsidR="000E61C6" w:rsidRDefault="000E61C6" w:rsidP="0065499C">
      <w:pPr>
        <w:spacing w:after="0" w:line="240" w:lineRule="auto"/>
      </w:pPr>
      <w:r>
        <w:continuationSeparator/>
      </w:r>
    </w:p>
  </w:footnote>
  <w:footnote w:id="1">
    <w:p w14:paraId="581A6FA9" w14:textId="77777777" w:rsidR="00387031" w:rsidRDefault="00387031">
      <w:pPr>
        <w:pStyle w:val="Notedebasdepage"/>
      </w:pPr>
      <w:r>
        <w:rPr>
          <w:rStyle w:val="Appelnotedebasdep"/>
        </w:rPr>
        <w:footnoteRef/>
      </w:r>
      <w:r>
        <w:t xml:space="preserve"> </w:t>
      </w:r>
      <w:hyperlink r:id="rId1" w:history="1">
        <w:r w:rsidRPr="007F58C8">
          <w:rPr>
            <w:rStyle w:val="Lienhypertexte"/>
          </w:rPr>
          <w:t>http://assohum.org/Media/QH/QHVol12nu2.pdf</w:t>
        </w:r>
      </w:hyperlink>
    </w:p>
    <w:p w14:paraId="093A943E" w14:textId="77777777" w:rsidR="00387031" w:rsidRDefault="00387031">
      <w:pPr>
        <w:pStyle w:val="Notedebasdepage"/>
      </w:pPr>
    </w:p>
  </w:footnote>
  <w:footnote w:id="2">
    <w:p w14:paraId="2755CCF1" w14:textId="77777777" w:rsidR="00387031" w:rsidRDefault="00387031" w:rsidP="00F20C33">
      <w:pPr>
        <w:pStyle w:val="Notedebasdepage"/>
      </w:pPr>
      <w:r>
        <w:rPr>
          <w:rStyle w:val="Appelnotedebasdep"/>
        </w:rPr>
        <w:footnoteRef/>
      </w:r>
      <w:r>
        <w:t xml:space="preserve"> Article 5, </w:t>
      </w:r>
      <w:hyperlink r:id="rId2" w:history="1">
        <w:r w:rsidRPr="005F424A">
          <w:rPr>
            <w:rStyle w:val="Lienhypertexte"/>
          </w:rPr>
          <w:t>Convention pour l’élimination de toutes les formes de discrimination à l’égard des femmes</w:t>
        </w:r>
      </w:hyperlink>
    </w:p>
    <w:p w14:paraId="21A3F8CB" w14:textId="77777777" w:rsidR="00387031" w:rsidRPr="009D227E" w:rsidRDefault="00387031" w:rsidP="00F20C33">
      <w:pPr>
        <w:pStyle w:val="Notedebasdepage"/>
      </w:pPr>
      <w:r>
        <w:t xml:space="preserve">Orientation 1, </w:t>
      </w:r>
      <w:hyperlink r:id="rId3" w:history="1">
        <w:r w:rsidRPr="003E21D0">
          <w:rPr>
            <w:rStyle w:val="Lienhypertexte"/>
            <w:rFonts w:eastAsia="Times New Roman" w:cstheme="minorHAnsi"/>
            <w:kern w:val="36"/>
          </w:rPr>
          <w:t>Stratégie gouvernementale pour l’égalité entre les femmes et les hommes vers 2021</w:t>
        </w:r>
      </w:hyperlink>
    </w:p>
    <w:p w14:paraId="2A8C42EA" w14:textId="77777777" w:rsidR="00387031" w:rsidRDefault="00387031">
      <w:pPr>
        <w:pStyle w:val="Notedebasdepage"/>
      </w:pPr>
    </w:p>
  </w:footnote>
  <w:footnote w:id="3">
    <w:p w14:paraId="61EFC334" w14:textId="77777777" w:rsidR="00387031" w:rsidRDefault="00387031">
      <w:pPr>
        <w:pStyle w:val="Notedebasdepage"/>
      </w:pPr>
      <w:r>
        <w:rPr>
          <w:rStyle w:val="Appelnotedebasdep"/>
        </w:rPr>
        <w:footnoteRef/>
      </w:r>
      <w:r>
        <w:t xml:space="preserve"> Chambre des Communes, 27 octobre 2016 </w:t>
      </w:r>
      <w:hyperlink r:id="rId4" w:history="1">
        <w:r w:rsidRPr="00AE0038">
          <w:rPr>
            <w:rStyle w:val="Lienhypertexte"/>
          </w:rPr>
          <w:t>http://www.noscommunes.ca/DocumentViewer/fr/42-1/JUST/reunion-31/temoignages</w:t>
        </w:r>
      </w:hyperlink>
    </w:p>
    <w:p w14:paraId="46208492" w14:textId="77777777" w:rsidR="00387031" w:rsidRDefault="00387031">
      <w:pPr>
        <w:pStyle w:val="Notedebasdepage"/>
      </w:pPr>
    </w:p>
  </w:footnote>
  <w:footnote w:id="4">
    <w:p w14:paraId="688AB758" w14:textId="77777777" w:rsidR="00387031" w:rsidRDefault="00387031">
      <w:pPr>
        <w:pStyle w:val="Notedebasdepage"/>
      </w:pPr>
      <w:r>
        <w:rPr>
          <w:rStyle w:val="Appelnotedebasdep"/>
        </w:rPr>
        <w:footnoteRef/>
      </w:r>
      <w:r>
        <w:t xml:space="preserve"> </w:t>
      </w:r>
      <w:hyperlink r:id="rId5" w:anchor="50" w:history="1">
        <w:r w:rsidRPr="00AE0038">
          <w:rPr>
            <w:rStyle w:val="Lienhypertexte"/>
          </w:rPr>
          <w:t>https://sencanada.ca/fr/content/sen/chamber/421/debates/132db_2017-06-14-f#50</w:t>
        </w:r>
      </w:hyperlink>
    </w:p>
    <w:p w14:paraId="2CA890CC" w14:textId="77777777" w:rsidR="00387031" w:rsidRDefault="00387031">
      <w:pPr>
        <w:pStyle w:val="Notedebasdepage"/>
      </w:pPr>
    </w:p>
  </w:footnote>
  <w:footnote w:id="5">
    <w:p w14:paraId="59C7B62D" w14:textId="7D2738D3" w:rsidR="00387031" w:rsidRDefault="00387031" w:rsidP="00A60710">
      <w:pPr>
        <w:pStyle w:val="Titre1"/>
        <w:shd w:val="clear" w:color="auto" w:fill="FFFFFF"/>
        <w:spacing w:before="0" w:after="75" w:line="288" w:lineRule="atLeast"/>
        <w:rPr>
          <w:rFonts w:ascii="Georgia" w:hAnsi="Georgia"/>
          <w:color w:val="1C1E7C"/>
          <w:sz w:val="44"/>
          <w:szCs w:val="44"/>
        </w:rPr>
      </w:pPr>
      <w:r w:rsidRPr="00C80F34">
        <w:rPr>
          <w:rStyle w:val="Appelnotedebasdep"/>
          <w:color w:val="auto"/>
          <w:sz w:val="20"/>
          <w:szCs w:val="20"/>
        </w:rPr>
        <w:footnoteRef/>
      </w:r>
      <w:r>
        <w:t xml:space="preserve"> </w:t>
      </w:r>
      <w:r w:rsidR="00C80F34" w:rsidRPr="00C80F34">
        <w:rPr>
          <w:rFonts w:asciiTheme="minorHAnsi" w:hAnsiTheme="minorHAnsi" w:cstheme="minorHAnsi"/>
          <w:color w:val="auto"/>
          <w:sz w:val="20"/>
          <w:szCs w:val="20"/>
        </w:rPr>
        <w:t>Amélie Daoust-Boisvert.</w:t>
      </w:r>
      <w:r w:rsidR="00C80F34" w:rsidRPr="00C80F34">
        <w:rPr>
          <w:color w:val="auto"/>
        </w:rPr>
        <w:t xml:space="preserve"> </w:t>
      </w:r>
      <w:r w:rsidRPr="00C80F34">
        <w:rPr>
          <w:rFonts w:ascii="Georgia" w:hAnsi="Georgia"/>
          <w:i/>
          <w:color w:val="auto"/>
          <w:sz w:val="20"/>
          <w:szCs w:val="20"/>
        </w:rPr>
        <w:t>Des Indo-Canadiennes optent encore pour l’avortement sélectif</w:t>
      </w:r>
    </w:p>
    <w:p w14:paraId="1788AC17" w14:textId="103EB3CA" w:rsidR="00387031" w:rsidRDefault="002668C4">
      <w:pPr>
        <w:pStyle w:val="Notedebasdepage"/>
      </w:pPr>
      <w:hyperlink r:id="rId6" w:history="1">
        <w:r w:rsidR="00387031" w:rsidRPr="00AE0038">
          <w:rPr>
            <w:rStyle w:val="Lienhypertexte"/>
          </w:rPr>
          <w:t>http://www.ledevoir.com/societe/sante/497144/l-avortement-selectif</w:t>
        </w:r>
      </w:hyperlink>
      <w:r w:rsidR="00C80F34">
        <w:rPr>
          <w:rStyle w:val="Lienhypertexte"/>
        </w:rPr>
        <w:t xml:space="preserve"> </w:t>
      </w:r>
    </w:p>
  </w:footnote>
  <w:footnote w:id="6">
    <w:p w14:paraId="7526D753" w14:textId="2FCC0E3B" w:rsidR="00C80F34" w:rsidRPr="00C80F34" w:rsidRDefault="00C80F34" w:rsidP="00C80F34">
      <w:pPr>
        <w:pStyle w:val="Titre2"/>
        <w:shd w:val="clear" w:color="auto" w:fill="FFFFFF"/>
        <w:spacing w:before="0" w:line="240" w:lineRule="auto"/>
        <w:textAlignment w:val="baseline"/>
        <w:rPr>
          <w:rFonts w:asciiTheme="minorHAnsi" w:hAnsiTheme="minorHAnsi" w:cstheme="minorHAnsi"/>
          <w:sz w:val="20"/>
          <w:szCs w:val="20"/>
          <w:lang w:val="en-CA"/>
        </w:rPr>
      </w:pPr>
      <w:r w:rsidRPr="00C80F34">
        <w:rPr>
          <w:rStyle w:val="Appelnotedebasdep"/>
          <w:color w:val="auto"/>
        </w:rPr>
        <w:footnoteRef/>
      </w:r>
      <w:r w:rsidRPr="00C80F34">
        <w:rPr>
          <w:color w:val="auto"/>
          <w:lang w:val="en-CA"/>
        </w:rPr>
        <w:t xml:space="preserve"> </w:t>
      </w:r>
      <w:r w:rsidRPr="00C80F34">
        <w:rPr>
          <w:lang w:val="en-CA"/>
        </w:rPr>
        <w:t xml:space="preserve">  </w:t>
      </w:r>
      <w:r w:rsidRPr="00C80F34">
        <w:rPr>
          <w:rFonts w:asciiTheme="minorHAnsi" w:hAnsiTheme="minorHAnsi" w:cstheme="minorHAnsi"/>
          <w:bCs/>
          <w:color w:val="auto"/>
          <w:sz w:val="20"/>
          <w:szCs w:val="20"/>
          <w:shd w:val="clear" w:color="auto" w:fill="FFFFFF"/>
          <w:lang w:val="en-CA"/>
        </w:rPr>
        <w:t>Aishwarya Nair</w:t>
      </w:r>
      <w:r w:rsidRPr="00C80F34">
        <w:rPr>
          <w:rFonts w:asciiTheme="minorHAnsi" w:hAnsiTheme="minorHAnsi" w:cstheme="minorHAnsi"/>
          <w:b/>
          <w:bCs/>
          <w:i/>
          <w:color w:val="auto"/>
          <w:sz w:val="20"/>
          <w:szCs w:val="20"/>
          <w:shd w:val="clear" w:color="auto" w:fill="FFFFFF"/>
          <w:lang w:val="en-CA"/>
        </w:rPr>
        <w:t xml:space="preserve">. </w:t>
      </w:r>
      <w:r w:rsidRPr="00C80F34">
        <w:rPr>
          <w:rFonts w:asciiTheme="minorHAnsi" w:hAnsiTheme="minorHAnsi" w:cstheme="minorHAnsi"/>
          <w:i/>
          <w:color w:val="auto"/>
          <w:sz w:val="20"/>
          <w:szCs w:val="20"/>
          <w:lang w:val="en-CA"/>
        </w:rPr>
        <w:t>Women are dying for lack of toilets</w:t>
      </w:r>
      <w:r w:rsidRPr="00C80F34">
        <w:rPr>
          <w:rFonts w:asciiTheme="minorHAnsi" w:hAnsiTheme="minorHAnsi" w:cstheme="minorHAnsi"/>
          <w:color w:val="auto"/>
          <w:sz w:val="20"/>
          <w:szCs w:val="20"/>
          <w:lang w:val="en-CA"/>
        </w:rPr>
        <w:t xml:space="preserve">, 17 </w:t>
      </w:r>
      <w:proofErr w:type="spellStart"/>
      <w:r w:rsidRPr="00C80F34">
        <w:rPr>
          <w:rFonts w:asciiTheme="minorHAnsi" w:hAnsiTheme="minorHAnsi" w:cstheme="minorHAnsi"/>
          <w:color w:val="auto"/>
          <w:sz w:val="20"/>
          <w:szCs w:val="20"/>
          <w:lang w:val="en-CA"/>
        </w:rPr>
        <w:t>juin</w:t>
      </w:r>
      <w:proofErr w:type="spellEnd"/>
      <w:r w:rsidRPr="00C80F34">
        <w:rPr>
          <w:rFonts w:asciiTheme="minorHAnsi" w:hAnsiTheme="minorHAnsi" w:cstheme="minorHAnsi"/>
          <w:color w:val="auto"/>
          <w:sz w:val="20"/>
          <w:szCs w:val="20"/>
          <w:lang w:val="en-CA"/>
        </w:rPr>
        <w:t xml:space="preserve"> 2014</w:t>
      </w:r>
      <w:r>
        <w:rPr>
          <w:rFonts w:asciiTheme="minorHAnsi" w:hAnsiTheme="minorHAnsi" w:cstheme="minorHAnsi"/>
          <w:color w:val="auto"/>
          <w:sz w:val="20"/>
          <w:szCs w:val="20"/>
          <w:lang w:val="en-CA"/>
        </w:rPr>
        <w:t xml:space="preserve">, </w:t>
      </w:r>
      <w:r w:rsidRPr="00C80F34">
        <w:rPr>
          <w:rFonts w:asciiTheme="minorHAnsi" w:hAnsiTheme="minorHAnsi" w:cstheme="minorHAnsi"/>
          <w:sz w:val="20"/>
          <w:szCs w:val="20"/>
          <w:lang w:val="en-CA"/>
        </w:rPr>
        <w:t>https://www.theguardian.com/sustainable-business/women-girls-india-toilets-sanitation-business</w:t>
      </w:r>
    </w:p>
  </w:footnote>
  <w:footnote w:id="7">
    <w:p w14:paraId="713E9FBB" w14:textId="77777777" w:rsidR="00387031" w:rsidRDefault="00387031" w:rsidP="0005151F">
      <w:pPr>
        <w:pStyle w:val="NormalWeb"/>
        <w:spacing w:before="0" w:beforeAutospacing="0" w:after="0" w:afterAutospacing="0"/>
        <w:ind w:left="60"/>
      </w:pPr>
      <w:r>
        <w:rPr>
          <w:rStyle w:val="Appelnotedebasdep"/>
        </w:rPr>
        <w:footnoteRef/>
      </w:r>
      <w:r>
        <w:t xml:space="preserve"> </w:t>
      </w:r>
      <w:r>
        <w:rPr>
          <w:rFonts w:asciiTheme="minorHAnsi" w:hAnsiTheme="minorHAnsi" w:cstheme="minorHAnsi"/>
          <w:i/>
          <w:sz w:val="20"/>
          <w:szCs w:val="20"/>
        </w:rPr>
        <w:t>Convention sur l’élimination de toutes les formes de discrimination à l’égard des femme</w:t>
      </w:r>
      <w:r>
        <w:rPr>
          <w:rFonts w:asciiTheme="minorHAnsi" w:hAnsiTheme="minorHAnsi" w:cstheme="minorHAnsi"/>
          <w:sz w:val="20"/>
          <w:szCs w:val="20"/>
        </w:rPr>
        <w:t xml:space="preserve">s, </w:t>
      </w:r>
      <w:hyperlink r:id="rId7" w:history="1">
        <w:r>
          <w:rPr>
            <w:rStyle w:val="Lienhypertexte"/>
            <w:rFonts w:asciiTheme="minorHAnsi" w:hAnsiTheme="minorHAnsi" w:cstheme="minorHAnsi"/>
            <w:sz w:val="20"/>
            <w:szCs w:val="20"/>
          </w:rPr>
          <w:t>http://www.un.org/fr/women/cedaw/convention.shtml</w:t>
        </w:r>
      </w:hyperlink>
      <w:r>
        <w:rPr>
          <w:rFonts w:asciiTheme="minorHAnsi" w:hAnsiTheme="minorHAnsi" w:cstheme="minorHAnsi"/>
          <w:sz w:val="20"/>
          <w:szCs w:val="20"/>
        </w:rPr>
        <w:t xml:space="preserve"> </w:t>
      </w:r>
    </w:p>
  </w:footnote>
  <w:footnote w:id="8">
    <w:p w14:paraId="0A82BDAD" w14:textId="77777777" w:rsidR="00387031" w:rsidRDefault="00387031" w:rsidP="003B59A1">
      <w:pPr>
        <w:autoSpaceDE w:val="0"/>
        <w:autoSpaceDN w:val="0"/>
        <w:adjustRightInd w:val="0"/>
        <w:spacing w:after="0" w:line="240" w:lineRule="auto"/>
        <w:rPr>
          <w:rFonts w:cstheme="minorHAnsi"/>
          <w:bCs/>
          <w:sz w:val="20"/>
          <w:szCs w:val="20"/>
          <w:lang w:val="en-CA"/>
        </w:rPr>
      </w:pPr>
      <w:r>
        <w:rPr>
          <w:rStyle w:val="Appelnotedebasdep"/>
        </w:rPr>
        <w:footnoteRef/>
      </w:r>
      <w:r>
        <w:rPr>
          <w:lang w:val="en-CA"/>
        </w:rPr>
        <w:t xml:space="preserve"> </w:t>
      </w:r>
      <w:r>
        <w:rPr>
          <w:rFonts w:cstheme="minorHAnsi"/>
          <w:bCs/>
          <w:sz w:val="20"/>
          <w:szCs w:val="20"/>
          <w:lang w:val="en-CA"/>
        </w:rPr>
        <w:t>Written evidence submitted by British Association of Gender Identity Specialists</w:t>
      </w:r>
    </w:p>
    <w:p w14:paraId="54B34953" w14:textId="77777777" w:rsidR="00387031" w:rsidRDefault="00387031" w:rsidP="003B59A1">
      <w:pPr>
        <w:pStyle w:val="Notedebasdepage"/>
        <w:rPr>
          <w:lang w:val="en-CA"/>
        </w:rPr>
      </w:pPr>
      <w:r>
        <w:rPr>
          <w:rFonts w:cstheme="minorHAnsi"/>
          <w:bCs/>
          <w:lang w:val="en-CA"/>
        </w:rPr>
        <w:t xml:space="preserve">to the Transgender Equality Inquiry, 2015 </w:t>
      </w:r>
    </w:p>
  </w:footnote>
  <w:footnote w:id="9">
    <w:p w14:paraId="625F824B" w14:textId="77777777" w:rsidR="00387031" w:rsidRDefault="00387031" w:rsidP="003B59A1">
      <w:pPr>
        <w:pStyle w:val="Notedebasdepage"/>
      </w:pPr>
      <w:r>
        <w:rPr>
          <w:rStyle w:val="Appelnotedebasdep"/>
          <w:i/>
        </w:rPr>
        <w:footnoteRef/>
      </w:r>
      <w:r>
        <w:t xml:space="preserve">  </w:t>
      </w:r>
      <w:proofErr w:type="spellStart"/>
      <w:r>
        <w:t>Haut commissariat</w:t>
      </w:r>
      <w:proofErr w:type="spellEnd"/>
      <w:r>
        <w:t xml:space="preserve"> des Nations Unis sur les droits de l’homme </w:t>
      </w:r>
      <w:r>
        <w:rPr>
          <w:i/>
        </w:rPr>
        <w:t>LES DROITS DE L’HOMME ET LES PRISONS</w:t>
      </w:r>
      <w:r>
        <w:t xml:space="preserve"> Manuel de formation aux droits de l’homme à l’intention du personnel </w:t>
      </w:r>
      <w:proofErr w:type="gramStart"/>
      <w:r>
        <w:t>pénitentiaire  http://www.ohchr.org/Documents/Publications/training11fr.pdf</w:t>
      </w:r>
      <w:proofErr w:type="gramEnd"/>
    </w:p>
  </w:footnote>
  <w:footnote w:id="10">
    <w:p w14:paraId="05167056" w14:textId="77777777" w:rsidR="00387031" w:rsidRDefault="00387031" w:rsidP="007A4955">
      <w:pPr>
        <w:pStyle w:val="Notedebasdepage"/>
        <w:rPr>
          <w:lang w:val="en-CA"/>
        </w:rPr>
      </w:pPr>
      <w:r>
        <w:rPr>
          <w:rStyle w:val="Appelnotedebasdep"/>
        </w:rPr>
        <w:footnoteRef/>
      </w:r>
      <w:r w:rsidRPr="00653C6F">
        <w:t xml:space="preserve">  </w:t>
      </w:r>
      <w:proofErr w:type="spellStart"/>
      <w:r w:rsidRPr="00653C6F">
        <w:t>Stephane</w:t>
      </w:r>
      <w:proofErr w:type="spellEnd"/>
      <w:r w:rsidRPr="00653C6F">
        <w:t xml:space="preserve"> </w:t>
      </w:r>
      <w:proofErr w:type="spellStart"/>
      <w:r w:rsidRPr="00653C6F">
        <w:t>Bermon</w:t>
      </w:r>
      <w:proofErr w:type="spellEnd"/>
      <w:r w:rsidRPr="00653C6F">
        <w:t xml:space="preserve"> et Pierre-Yves Garnier. </w:t>
      </w:r>
      <w:r w:rsidRPr="00653C6F">
        <w:rPr>
          <w:rFonts w:cstheme="minorHAnsi"/>
          <w:b/>
          <w:i/>
          <w:color w:val="333333"/>
          <w:shd w:val="clear" w:color="auto" w:fill="FFFFFF"/>
          <w:lang w:val="en-CA"/>
        </w:rPr>
        <w:t>Serum androgen levels and their relation to performance in track and field: mass spectrometry results from 2127 observations in male and female elite athletes</w:t>
      </w:r>
      <w:r>
        <w:rPr>
          <w:rFonts w:cstheme="minorHAnsi"/>
          <w:color w:val="333333"/>
          <w:shd w:val="clear" w:color="auto" w:fill="FFFFFF"/>
          <w:lang w:val="en-CA"/>
        </w:rPr>
        <w:t>.</w:t>
      </w:r>
      <w:r w:rsidRPr="00523AA0">
        <w:rPr>
          <w:lang w:val="en-CA"/>
        </w:rPr>
        <w:t xml:space="preserve"> </w:t>
      </w:r>
      <w:r>
        <w:rPr>
          <w:lang w:val="en-CA"/>
        </w:rPr>
        <w:t xml:space="preserve">British Journal of Sport </w:t>
      </w:r>
      <w:proofErr w:type="spellStart"/>
      <w:r>
        <w:rPr>
          <w:lang w:val="en-CA"/>
        </w:rPr>
        <w:t>Medecine</w:t>
      </w:r>
      <w:proofErr w:type="spellEnd"/>
      <w:r>
        <w:rPr>
          <w:lang w:val="en-CA"/>
        </w:rPr>
        <w:t xml:space="preserve">, 12 </w:t>
      </w:r>
      <w:proofErr w:type="spellStart"/>
      <w:r>
        <w:rPr>
          <w:lang w:val="en-CA"/>
        </w:rPr>
        <w:t>juillet</w:t>
      </w:r>
      <w:proofErr w:type="spellEnd"/>
      <w:r>
        <w:rPr>
          <w:lang w:val="en-CA"/>
        </w:rPr>
        <w:t xml:space="preserve"> 2017  </w:t>
      </w:r>
      <w:hyperlink r:id="rId8" w:history="1">
        <w:r w:rsidRPr="00AE0038">
          <w:rPr>
            <w:rStyle w:val="Lienhypertexte"/>
            <w:lang w:val="en-CA"/>
          </w:rPr>
          <w:t>http://bjsm.bmj.com/content/51/17/1309</w:t>
        </w:r>
      </w:hyperlink>
    </w:p>
    <w:p w14:paraId="48E034BC" w14:textId="77777777" w:rsidR="00387031" w:rsidRPr="00523AA0" w:rsidRDefault="00387031" w:rsidP="007A4955">
      <w:pPr>
        <w:pStyle w:val="Notedebasdepage"/>
        <w:rPr>
          <w:lang w:val="en-CA"/>
        </w:rPr>
      </w:pPr>
    </w:p>
  </w:footnote>
  <w:footnote w:id="11">
    <w:p w14:paraId="5C53F18D" w14:textId="77777777" w:rsidR="00387031" w:rsidRPr="00523AA0" w:rsidRDefault="00387031" w:rsidP="007A4955">
      <w:pPr>
        <w:pStyle w:val="Titre1"/>
        <w:shd w:val="clear" w:color="auto" w:fill="FFFFFF"/>
        <w:spacing w:before="0" w:line="240" w:lineRule="auto"/>
        <w:rPr>
          <w:rFonts w:asciiTheme="minorHAnsi" w:hAnsiTheme="minorHAnsi" w:cstheme="minorHAnsi"/>
          <w:sz w:val="20"/>
          <w:szCs w:val="20"/>
          <w:lang w:val="en-CA"/>
        </w:rPr>
      </w:pPr>
      <w:r w:rsidRPr="00A811F1">
        <w:rPr>
          <w:rStyle w:val="Appelnotedebasdep"/>
          <w:color w:val="auto"/>
          <w:sz w:val="20"/>
          <w:szCs w:val="20"/>
        </w:rPr>
        <w:footnoteRef/>
      </w:r>
      <w:r w:rsidRPr="00523AA0">
        <w:rPr>
          <w:lang w:val="en-CA"/>
        </w:rPr>
        <w:t xml:space="preserve"> </w:t>
      </w:r>
      <w:r w:rsidRPr="00523AA0">
        <w:rPr>
          <w:rFonts w:asciiTheme="minorHAnsi" w:hAnsiTheme="minorHAnsi" w:cstheme="minorHAnsi"/>
          <w:color w:val="auto"/>
          <w:sz w:val="20"/>
          <w:szCs w:val="20"/>
          <w:lang w:val="en-CA"/>
        </w:rPr>
        <w:t>The Washington Times</w:t>
      </w:r>
      <w:r w:rsidRPr="00523AA0">
        <w:rPr>
          <w:rFonts w:asciiTheme="minorHAnsi" w:hAnsiTheme="minorHAnsi" w:cstheme="minorHAnsi"/>
          <w:b/>
          <w:i/>
          <w:color w:val="auto"/>
          <w:sz w:val="20"/>
          <w:szCs w:val="20"/>
          <w:lang w:val="en-CA"/>
        </w:rPr>
        <w:t xml:space="preserve">. Transgender athlete crushes female competition in Australian weightlifting </w:t>
      </w:r>
      <w:proofErr w:type="gramStart"/>
      <w:r w:rsidRPr="00523AA0">
        <w:rPr>
          <w:rFonts w:asciiTheme="minorHAnsi" w:hAnsiTheme="minorHAnsi" w:cstheme="minorHAnsi"/>
          <w:b/>
          <w:i/>
          <w:color w:val="auto"/>
          <w:sz w:val="20"/>
          <w:szCs w:val="20"/>
          <w:lang w:val="en-CA"/>
        </w:rPr>
        <w:t>event</w:t>
      </w:r>
      <w:r>
        <w:rPr>
          <w:rFonts w:asciiTheme="minorHAnsi" w:hAnsiTheme="minorHAnsi" w:cstheme="minorHAnsi"/>
          <w:color w:val="auto"/>
          <w:sz w:val="20"/>
          <w:szCs w:val="20"/>
          <w:lang w:val="en-CA"/>
        </w:rPr>
        <w:t xml:space="preserve"> </w:t>
      </w:r>
      <w:r>
        <w:rPr>
          <w:rFonts w:asciiTheme="minorHAnsi" w:hAnsiTheme="minorHAnsi" w:cstheme="minorHAnsi"/>
          <w:sz w:val="20"/>
          <w:szCs w:val="20"/>
          <w:lang w:val="en-CA"/>
        </w:rPr>
        <w:t>,</w:t>
      </w:r>
      <w:proofErr w:type="gramEnd"/>
      <w:r>
        <w:rPr>
          <w:rFonts w:asciiTheme="minorHAnsi" w:hAnsiTheme="minorHAnsi" w:cstheme="minorHAnsi"/>
          <w:sz w:val="20"/>
          <w:szCs w:val="20"/>
          <w:lang w:val="en-CA"/>
        </w:rPr>
        <w:t xml:space="preserve"> 21 mars 2017 </w:t>
      </w:r>
      <w:r w:rsidRPr="00523AA0">
        <w:rPr>
          <w:rFonts w:asciiTheme="minorHAnsi" w:hAnsiTheme="minorHAnsi" w:cstheme="minorHAnsi"/>
          <w:sz w:val="20"/>
          <w:szCs w:val="20"/>
          <w:lang w:val="en-CA"/>
        </w:rPr>
        <w:t xml:space="preserve"> https://www.washingtontimes.com/news/2017/mar/21/laurel-hubbard-transgender-athlete-crushes-female-/</w:t>
      </w:r>
    </w:p>
  </w:footnote>
  <w:footnote w:id="12">
    <w:p w14:paraId="1B66A596" w14:textId="77777777" w:rsidR="00387031" w:rsidRDefault="00387031">
      <w:pPr>
        <w:pStyle w:val="Notedebasdepage"/>
        <w:rPr>
          <w:lang w:val="en-CA"/>
        </w:rPr>
      </w:pPr>
      <w:r>
        <w:rPr>
          <w:rStyle w:val="Appelnotedebasdep"/>
        </w:rPr>
        <w:footnoteRef/>
      </w:r>
      <w:r w:rsidRPr="00523AA0">
        <w:rPr>
          <w:lang w:val="en-CA"/>
        </w:rPr>
        <w:t xml:space="preserve">  </w:t>
      </w:r>
      <w:r>
        <w:rPr>
          <w:lang w:val="en-CA"/>
        </w:rPr>
        <w:t xml:space="preserve">USA Today, </w:t>
      </w:r>
      <w:r w:rsidRPr="00653C6F">
        <w:rPr>
          <w:rFonts w:cstheme="minorHAnsi"/>
          <w:b/>
          <w:bCs/>
          <w:i/>
          <w:color w:val="444444"/>
          <w:lang w:val="en-CA"/>
        </w:rPr>
        <w:t xml:space="preserve">Connecticut transgender sprinter </w:t>
      </w:r>
      <w:proofErr w:type="spellStart"/>
      <w:r w:rsidRPr="00653C6F">
        <w:rPr>
          <w:rFonts w:cstheme="minorHAnsi"/>
          <w:b/>
          <w:bCs/>
          <w:i/>
          <w:color w:val="444444"/>
          <w:lang w:val="en-CA"/>
        </w:rPr>
        <w:t>Andraya</w:t>
      </w:r>
      <w:proofErr w:type="spellEnd"/>
      <w:r w:rsidRPr="00653C6F">
        <w:rPr>
          <w:rFonts w:cstheme="minorHAnsi"/>
          <w:b/>
          <w:bCs/>
          <w:i/>
          <w:color w:val="444444"/>
          <w:lang w:val="en-CA"/>
        </w:rPr>
        <w:t xml:space="preserve"> Yearwood wins two state titles amidst controversy</w:t>
      </w:r>
      <w:r>
        <w:rPr>
          <w:lang w:val="en-CA"/>
        </w:rPr>
        <w:t xml:space="preserve">, 7 </w:t>
      </w:r>
      <w:proofErr w:type="spellStart"/>
      <w:r>
        <w:rPr>
          <w:lang w:val="en-CA"/>
        </w:rPr>
        <w:t>juin</w:t>
      </w:r>
      <w:proofErr w:type="spellEnd"/>
      <w:r>
        <w:rPr>
          <w:lang w:val="en-CA"/>
        </w:rPr>
        <w:t xml:space="preserve"> 2017 </w:t>
      </w:r>
      <w:hyperlink r:id="rId9" w:history="1">
        <w:r w:rsidRPr="00AE0038">
          <w:rPr>
            <w:rStyle w:val="Lienhypertexte"/>
            <w:lang w:val="en-CA"/>
          </w:rPr>
          <w:t>http://usatodayhss.com/2017/connecticut-transgender-sprinter-andraya-yearwood-wins-two-state-titles-amidst-controversy</w:t>
        </w:r>
      </w:hyperlink>
    </w:p>
    <w:p w14:paraId="4BEB2C88" w14:textId="77777777" w:rsidR="00387031" w:rsidRPr="00523AA0" w:rsidRDefault="00387031">
      <w:pPr>
        <w:pStyle w:val="Notedebasdepage"/>
        <w:rPr>
          <w:lang w:val="en-CA"/>
        </w:rPr>
      </w:pPr>
    </w:p>
  </w:footnote>
  <w:footnote w:id="13">
    <w:p w14:paraId="18182A5C" w14:textId="77777777" w:rsidR="00387031" w:rsidRPr="0089077B" w:rsidRDefault="00387031">
      <w:pPr>
        <w:pStyle w:val="Notedebasdepage"/>
      </w:pPr>
      <w:r>
        <w:rPr>
          <w:rStyle w:val="Appelnotedebasdep"/>
        </w:rPr>
        <w:footnoteRef/>
      </w:r>
      <w:r w:rsidRPr="00800BB4">
        <w:rPr>
          <w:lang w:val="en-CA"/>
        </w:rPr>
        <w:t xml:space="preserve"> </w:t>
      </w:r>
      <w:r>
        <w:rPr>
          <w:lang w:val="en-CA"/>
        </w:rPr>
        <w:t xml:space="preserve">Naomi </w:t>
      </w:r>
      <w:proofErr w:type="spellStart"/>
      <w:r>
        <w:rPr>
          <w:lang w:val="en-CA"/>
        </w:rPr>
        <w:t>Firsht</w:t>
      </w:r>
      <w:proofErr w:type="spellEnd"/>
      <w:r>
        <w:rPr>
          <w:lang w:val="en-CA"/>
        </w:rPr>
        <w:t xml:space="preserve">. </w:t>
      </w:r>
      <w:r w:rsidRPr="00800BB4">
        <w:rPr>
          <w:i/>
          <w:lang w:val="en-CA"/>
        </w:rPr>
        <w:t xml:space="preserve">The rise of </w:t>
      </w:r>
      <w:proofErr w:type="gramStart"/>
      <w:r w:rsidRPr="00800BB4">
        <w:rPr>
          <w:i/>
          <w:lang w:val="en-CA"/>
        </w:rPr>
        <w:t>transgender</w:t>
      </w:r>
      <w:r w:rsidRPr="00800BB4">
        <w:rPr>
          <w:lang w:val="en-CA"/>
        </w:rPr>
        <w:t xml:space="preserve">,  </w:t>
      </w:r>
      <w:r>
        <w:rPr>
          <w:lang w:val="en-CA"/>
        </w:rPr>
        <w:t>Spiked</w:t>
      </w:r>
      <w:proofErr w:type="gramEnd"/>
      <w:r>
        <w:rPr>
          <w:lang w:val="en-CA"/>
        </w:rPr>
        <w:t xml:space="preserve"> Review, </w:t>
      </w:r>
      <w:proofErr w:type="spellStart"/>
      <w:r>
        <w:rPr>
          <w:lang w:val="en-CA"/>
        </w:rPr>
        <w:t>octobre</w:t>
      </w:r>
      <w:proofErr w:type="spellEnd"/>
      <w:r>
        <w:rPr>
          <w:lang w:val="en-CA"/>
        </w:rPr>
        <w:t xml:space="preserve"> 2016. </w:t>
      </w:r>
      <w:r w:rsidRPr="00800BB4">
        <w:rPr>
          <w:lang w:val="en-CA"/>
        </w:rPr>
        <w:t xml:space="preserve"> </w:t>
      </w:r>
      <w:hyperlink r:id="rId10" w:anchor=".WhSh1EribIU" w:history="1">
        <w:r w:rsidRPr="0089077B">
          <w:rPr>
            <w:rStyle w:val="Lienhypertexte"/>
          </w:rPr>
          <w:t>http://www.spiked-online.com/spiked-review/article/the-rise-of-transgender/18922#.WhSh1EribIU</w:t>
        </w:r>
      </w:hyperlink>
    </w:p>
    <w:p w14:paraId="721DD3CD" w14:textId="77777777" w:rsidR="00387031" w:rsidRPr="0089077B" w:rsidRDefault="00387031">
      <w:pPr>
        <w:pStyle w:val="Notedebasdepage"/>
      </w:pPr>
    </w:p>
  </w:footnote>
  <w:footnote w:id="14">
    <w:p w14:paraId="7D534B24" w14:textId="77777777" w:rsidR="00387031" w:rsidRPr="00A811F1" w:rsidRDefault="00387031" w:rsidP="00A811F1">
      <w:pPr>
        <w:autoSpaceDE w:val="0"/>
        <w:autoSpaceDN w:val="0"/>
        <w:adjustRightInd w:val="0"/>
        <w:spacing w:after="0" w:line="240" w:lineRule="auto"/>
        <w:rPr>
          <w:rFonts w:cstheme="minorHAnsi"/>
          <w:sz w:val="20"/>
          <w:szCs w:val="20"/>
          <w:lang w:val="en-CA"/>
        </w:rPr>
      </w:pPr>
      <w:r w:rsidRPr="00A811F1">
        <w:rPr>
          <w:rStyle w:val="Appelnotedebasdep"/>
          <w:rFonts w:cstheme="minorHAnsi"/>
          <w:sz w:val="20"/>
          <w:szCs w:val="20"/>
        </w:rPr>
        <w:footnoteRef/>
      </w:r>
      <w:r w:rsidRPr="00A811F1">
        <w:rPr>
          <w:rFonts w:cstheme="minorHAnsi"/>
          <w:sz w:val="20"/>
          <w:szCs w:val="20"/>
          <w:lang w:val="en-CA"/>
        </w:rPr>
        <w:t xml:space="preserve">   Melanie </w:t>
      </w:r>
      <w:proofErr w:type="spellStart"/>
      <w:r w:rsidRPr="00A811F1">
        <w:rPr>
          <w:rFonts w:cstheme="minorHAnsi"/>
          <w:sz w:val="20"/>
          <w:szCs w:val="20"/>
          <w:lang w:val="en-CA"/>
        </w:rPr>
        <w:t>Bechard</w:t>
      </w:r>
      <w:proofErr w:type="spellEnd"/>
      <w:r w:rsidRPr="00A811F1">
        <w:rPr>
          <w:rFonts w:cstheme="minorHAnsi"/>
          <w:sz w:val="20"/>
          <w:szCs w:val="20"/>
          <w:lang w:val="en-CA"/>
        </w:rPr>
        <w:t xml:space="preserve">, Doug P. </w:t>
      </w:r>
      <w:proofErr w:type="spellStart"/>
      <w:r w:rsidRPr="00A811F1">
        <w:rPr>
          <w:rFonts w:cstheme="minorHAnsi"/>
          <w:sz w:val="20"/>
          <w:szCs w:val="20"/>
          <w:lang w:val="en-CA"/>
        </w:rPr>
        <w:t>VanderLaan</w:t>
      </w:r>
      <w:proofErr w:type="spellEnd"/>
      <w:r w:rsidRPr="00A811F1">
        <w:rPr>
          <w:rFonts w:cstheme="minorHAnsi"/>
          <w:sz w:val="20"/>
          <w:szCs w:val="20"/>
          <w:lang w:val="en-CA"/>
        </w:rPr>
        <w:t>, Hayley Wood, Lori Wasserman &amp;</w:t>
      </w:r>
      <w:r>
        <w:rPr>
          <w:rFonts w:cstheme="minorHAnsi"/>
          <w:sz w:val="20"/>
          <w:szCs w:val="20"/>
          <w:lang w:val="en-CA"/>
        </w:rPr>
        <w:t xml:space="preserve"> </w:t>
      </w:r>
      <w:r w:rsidRPr="00A811F1">
        <w:rPr>
          <w:rFonts w:cstheme="minorHAnsi"/>
          <w:sz w:val="20"/>
          <w:szCs w:val="20"/>
          <w:lang w:val="en-CA"/>
        </w:rPr>
        <w:t xml:space="preserve">Kenneth J. Zucker (2017) </w:t>
      </w:r>
      <w:r w:rsidRPr="00A811F1">
        <w:rPr>
          <w:rFonts w:cstheme="minorHAnsi"/>
          <w:b/>
          <w:i/>
          <w:sz w:val="20"/>
          <w:szCs w:val="20"/>
          <w:lang w:val="en-CA"/>
        </w:rPr>
        <w:t>Psychosocial and Psychological Vulnerability in Adolescents with Gender Dysphoria: A “Proof of Principle” Study,</w:t>
      </w:r>
      <w:r w:rsidRPr="00A811F1">
        <w:rPr>
          <w:rFonts w:cstheme="minorHAnsi"/>
          <w:sz w:val="20"/>
          <w:szCs w:val="20"/>
          <w:lang w:val="en-CA"/>
        </w:rPr>
        <w:t xml:space="preserve"> Journal of Sex &amp; Marital Therapy, 43:7, 678-688, DOI:</w:t>
      </w:r>
      <w:r>
        <w:rPr>
          <w:rFonts w:cstheme="minorHAnsi"/>
          <w:sz w:val="20"/>
          <w:szCs w:val="20"/>
          <w:lang w:val="en-CA"/>
        </w:rPr>
        <w:t xml:space="preserve"> </w:t>
      </w:r>
      <w:r w:rsidRPr="00A811F1">
        <w:rPr>
          <w:rFonts w:cstheme="minorHAnsi"/>
          <w:sz w:val="20"/>
          <w:szCs w:val="20"/>
          <w:lang w:val="en-CA"/>
        </w:rPr>
        <w:t>10.1080/0092623X.2016.1232325</w:t>
      </w:r>
    </w:p>
    <w:p w14:paraId="7F76A507" w14:textId="2AE07D0E" w:rsidR="00387031" w:rsidRPr="0089077B" w:rsidRDefault="00387031" w:rsidP="00A811F1">
      <w:pPr>
        <w:autoSpaceDE w:val="0"/>
        <w:autoSpaceDN w:val="0"/>
        <w:adjustRightInd w:val="0"/>
        <w:spacing w:after="0" w:line="240" w:lineRule="auto"/>
        <w:rPr>
          <w:lang w:val="en-CA"/>
        </w:rPr>
      </w:pPr>
      <w:r w:rsidRPr="0089077B">
        <w:rPr>
          <w:rFonts w:cstheme="minorHAnsi"/>
          <w:sz w:val="20"/>
          <w:szCs w:val="20"/>
          <w:lang w:val="en-CA"/>
        </w:rPr>
        <w:t>10.1080/0092623X.2016.1232325septembre 2016</w:t>
      </w:r>
      <w:bookmarkStart w:id="0" w:name="_GoBack"/>
      <w:bookmarkEnd w:id="0"/>
    </w:p>
  </w:footnote>
  <w:footnote w:id="15">
    <w:p w14:paraId="162F817E" w14:textId="041910F4" w:rsidR="00736EFF" w:rsidRDefault="00387031" w:rsidP="00736EFF">
      <w:pPr>
        <w:pStyle w:val="Titre1"/>
        <w:shd w:val="clear" w:color="auto" w:fill="FFFFFF"/>
        <w:spacing w:before="120" w:after="120" w:line="300" w:lineRule="atLeast"/>
        <w:rPr>
          <w:rFonts w:ascii="Arial" w:hAnsi="Arial" w:cs="Arial"/>
          <w:color w:val="000000"/>
          <w:sz w:val="17"/>
          <w:szCs w:val="17"/>
          <w:shd w:val="clear" w:color="auto" w:fill="FFFFFF"/>
          <w:lang w:val="en-CA"/>
        </w:rPr>
      </w:pPr>
      <w:r w:rsidRPr="002F081D">
        <w:rPr>
          <w:rStyle w:val="Appelnotedebasdep"/>
          <w:rFonts w:cstheme="minorHAnsi"/>
          <w:sz w:val="20"/>
          <w:szCs w:val="20"/>
        </w:rPr>
        <w:footnoteRef/>
      </w:r>
      <w:r w:rsidRPr="002F081D">
        <w:rPr>
          <w:rFonts w:cstheme="minorHAnsi"/>
          <w:sz w:val="20"/>
          <w:szCs w:val="20"/>
          <w:lang w:val="en-CA"/>
        </w:rPr>
        <w:t xml:space="preserve">   </w:t>
      </w:r>
      <w:hyperlink r:id="rId11" w:history="1">
        <w:r w:rsidR="00736EFF" w:rsidRPr="00736EFF">
          <w:rPr>
            <w:rStyle w:val="Lienhypertexte"/>
            <w:rFonts w:ascii="Arial" w:hAnsi="Arial" w:cs="Arial"/>
            <w:color w:val="660066"/>
            <w:sz w:val="18"/>
            <w:szCs w:val="18"/>
            <w:shd w:val="clear" w:color="auto" w:fill="FFFFFF"/>
            <w:lang w:val="en-CA"/>
          </w:rPr>
          <w:t>Jones RM</w:t>
        </w:r>
      </w:hyperlink>
      <w:r w:rsidR="00736EFF" w:rsidRPr="00736EFF">
        <w:rPr>
          <w:rFonts w:ascii="Arial" w:hAnsi="Arial" w:cs="Arial"/>
          <w:color w:val="000000"/>
          <w:sz w:val="20"/>
          <w:szCs w:val="20"/>
          <w:shd w:val="clear" w:color="auto" w:fill="FFFFFF"/>
          <w:vertAlign w:val="superscript"/>
          <w:lang w:val="en-CA"/>
        </w:rPr>
        <w:t>1</w:t>
      </w:r>
      <w:r w:rsidR="00736EFF" w:rsidRPr="00736EFF">
        <w:rPr>
          <w:rFonts w:ascii="Arial" w:hAnsi="Arial" w:cs="Arial"/>
          <w:color w:val="000000"/>
          <w:sz w:val="18"/>
          <w:szCs w:val="18"/>
          <w:shd w:val="clear" w:color="auto" w:fill="FFFFFF"/>
          <w:lang w:val="en-CA"/>
        </w:rPr>
        <w:t>, </w:t>
      </w:r>
      <w:hyperlink r:id="rId12" w:history="1">
        <w:r w:rsidR="00736EFF" w:rsidRPr="00736EFF">
          <w:rPr>
            <w:rStyle w:val="Lienhypertexte"/>
            <w:rFonts w:ascii="Arial" w:hAnsi="Arial" w:cs="Arial"/>
            <w:color w:val="660066"/>
            <w:sz w:val="18"/>
            <w:szCs w:val="18"/>
            <w:shd w:val="clear" w:color="auto" w:fill="FFFFFF"/>
            <w:lang w:val="en-CA"/>
          </w:rPr>
          <w:t>Wheelwright S</w:t>
        </w:r>
      </w:hyperlink>
      <w:r w:rsidR="00736EFF" w:rsidRPr="00736EFF">
        <w:rPr>
          <w:rFonts w:ascii="Arial" w:hAnsi="Arial" w:cs="Arial"/>
          <w:color w:val="000000"/>
          <w:sz w:val="18"/>
          <w:szCs w:val="18"/>
          <w:shd w:val="clear" w:color="auto" w:fill="FFFFFF"/>
          <w:lang w:val="en-CA"/>
        </w:rPr>
        <w:t>, </w:t>
      </w:r>
      <w:hyperlink r:id="rId13" w:history="1">
        <w:r w:rsidR="00736EFF" w:rsidRPr="00736EFF">
          <w:rPr>
            <w:rStyle w:val="Lienhypertexte"/>
            <w:rFonts w:ascii="Arial" w:hAnsi="Arial" w:cs="Arial"/>
            <w:color w:val="660066"/>
            <w:sz w:val="18"/>
            <w:szCs w:val="18"/>
            <w:shd w:val="clear" w:color="auto" w:fill="FFFFFF"/>
            <w:lang w:val="en-CA"/>
          </w:rPr>
          <w:t>Farrell K</w:t>
        </w:r>
      </w:hyperlink>
      <w:r w:rsidR="00736EFF" w:rsidRPr="00736EFF">
        <w:rPr>
          <w:rFonts w:ascii="Arial" w:hAnsi="Arial" w:cs="Arial"/>
          <w:color w:val="000000"/>
          <w:sz w:val="18"/>
          <w:szCs w:val="18"/>
          <w:shd w:val="clear" w:color="auto" w:fill="FFFFFF"/>
          <w:lang w:val="en-CA"/>
        </w:rPr>
        <w:t>, </w:t>
      </w:r>
      <w:hyperlink r:id="rId14" w:history="1">
        <w:r w:rsidR="00736EFF" w:rsidRPr="00736EFF">
          <w:rPr>
            <w:rStyle w:val="Lienhypertexte"/>
            <w:rFonts w:ascii="Arial" w:hAnsi="Arial" w:cs="Arial"/>
            <w:color w:val="660066"/>
            <w:sz w:val="18"/>
            <w:szCs w:val="18"/>
            <w:shd w:val="clear" w:color="auto" w:fill="FFFFFF"/>
            <w:lang w:val="en-CA"/>
          </w:rPr>
          <w:t>Martin E</w:t>
        </w:r>
      </w:hyperlink>
      <w:r w:rsidR="00736EFF" w:rsidRPr="00736EFF">
        <w:rPr>
          <w:rFonts w:ascii="Arial" w:hAnsi="Arial" w:cs="Arial"/>
          <w:color w:val="000000"/>
          <w:sz w:val="18"/>
          <w:szCs w:val="18"/>
          <w:shd w:val="clear" w:color="auto" w:fill="FFFFFF"/>
          <w:lang w:val="en-CA"/>
        </w:rPr>
        <w:t>, </w:t>
      </w:r>
      <w:hyperlink r:id="rId15" w:history="1">
        <w:r w:rsidR="00736EFF" w:rsidRPr="00736EFF">
          <w:rPr>
            <w:rStyle w:val="Lienhypertexte"/>
            <w:rFonts w:ascii="Arial" w:hAnsi="Arial" w:cs="Arial"/>
            <w:color w:val="660066"/>
            <w:sz w:val="18"/>
            <w:szCs w:val="18"/>
            <w:shd w:val="clear" w:color="auto" w:fill="FFFFFF"/>
            <w:lang w:val="en-CA"/>
          </w:rPr>
          <w:t>Green R</w:t>
        </w:r>
      </w:hyperlink>
      <w:r w:rsidR="00736EFF" w:rsidRPr="00736EFF">
        <w:rPr>
          <w:rFonts w:ascii="Arial" w:hAnsi="Arial" w:cs="Arial"/>
          <w:color w:val="000000"/>
          <w:sz w:val="18"/>
          <w:szCs w:val="18"/>
          <w:shd w:val="clear" w:color="auto" w:fill="FFFFFF"/>
          <w:lang w:val="en-CA"/>
        </w:rPr>
        <w:t>, </w:t>
      </w:r>
      <w:hyperlink r:id="rId16" w:history="1">
        <w:r w:rsidR="00736EFF" w:rsidRPr="00736EFF">
          <w:rPr>
            <w:rStyle w:val="Lienhypertexte"/>
            <w:rFonts w:ascii="Arial" w:hAnsi="Arial" w:cs="Arial"/>
            <w:color w:val="660066"/>
            <w:sz w:val="18"/>
            <w:szCs w:val="18"/>
            <w:shd w:val="clear" w:color="auto" w:fill="FFFFFF"/>
            <w:lang w:val="en-CA"/>
          </w:rPr>
          <w:t>Di Ceglie D</w:t>
        </w:r>
      </w:hyperlink>
      <w:r w:rsidR="00736EFF" w:rsidRPr="00736EFF">
        <w:rPr>
          <w:rFonts w:ascii="Arial" w:hAnsi="Arial" w:cs="Arial"/>
          <w:color w:val="000000"/>
          <w:sz w:val="18"/>
          <w:szCs w:val="18"/>
          <w:shd w:val="clear" w:color="auto" w:fill="FFFFFF"/>
          <w:lang w:val="en-CA"/>
        </w:rPr>
        <w:t>, </w:t>
      </w:r>
      <w:hyperlink r:id="rId17" w:history="1">
        <w:r w:rsidR="00736EFF" w:rsidRPr="00736EFF">
          <w:rPr>
            <w:rStyle w:val="Lienhypertexte"/>
            <w:rFonts w:ascii="Arial" w:hAnsi="Arial" w:cs="Arial"/>
            <w:color w:val="660066"/>
            <w:sz w:val="18"/>
            <w:szCs w:val="18"/>
            <w:shd w:val="clear" w:color="auto" w:fill="FFFFFF"/>
            <w:lang w:val="en-CA"/>
          </w:rPr>
          <w:t>Baron-Cohen S</w:t>
        </w:r>
      </w:hyperlink>
      <w:r w:rsidR="00736EFF" w:rsidRPr="00736EFF">
        <w:rPr>
          <w:rFonts w:ascii="Arial" w:hAnsi="Arial" w:cs="Arial"/>
          <w:color w:val="000000"/>
          <w:sz w:val="18"/>
          <w:szCs w:val="18"/>
          <w:shd w:val="clear" w:color="auto" w:fill="FFFFFF"/>
          <w:lang w:val="en-CA"/>
        </w:rPr>
        <w:t>.</w:t>
      </w:r>
      <w:r w:rsidR="00736EFF">
        <w:rPr>
          <w:rFonts w:ascii="Arial" w:hAnsi="Arial" w:cs="Arial"/>
          <w:color w:val="000000"/>
          <w:sz w:val="18"/>
          <w:szCs w:val="18"/>
          <w:shd w:val="clear" w:color="auto" w:fill="FFFFFF"/>
          <w:lang w:val="en-CA"/>
        </w:rPr>
        <w:t xml:space="preserve">, </w:t>
      </w:r>
      <w:r w:rsidR="00736EFF" w:rsidRPr="00C80C1F">
        <w:rPr>
          <w:rFonts w:ascii="Arial" w:hAnsi="Arial" w:cs="Arial"/>
          <w:i/>
          <w:color w:val="000000"/>
          <w:sz w:val="20"/>
          <w:szCs w:val="20"/>
          <w:lang w:val="en-CA"/>
        </w:rPr>
        <w:t xml:space="preserve">Brief report: female-to-male transsexual people and autistic traits. </w:t>
      </w:r>
      <w:r w:rsidR="00736EFF" w:rsidRPr="00C80C1F">
        <w:rPr>
          <w:rFonts w:ascii="Arial" w:hAnsi="Arial" w:cs="Arial"/>
          <w:color w:val="000000"/>
          <w:sz w:val="17"/>
          <w:szCs w:val="17"/>
          <w:shd w:val="clear" w:color="auto" w:fill="FFFFFF"/>
          <w:lang w:val="en-CA"/>
        </w:rPr>
        <w:t xml:space="preserve">2012 Feb;42(2):301-6. </w:t>
      </w:r>
      <w:proofErr w:type="spellStart"/>
      <w:r w:rsidR="00736EFF" w:rsidRPr="00C80C1F">
        <w:rPr>
          <w:rFonts w:ascii="Arial" w:hAnsi="Arial" w:cs="Arial"/>
          <w:color w:val="000000"/>
          <w:sz w:val="17"/>
          <w:szCs w:val="17"/>
          <w:shd w:val="clear" w:color="auto" w:fill="FFFFFF"/>
          <w:lang w:val="en-CA"/>
        </w:rPr>
        <w:t>doi</w:t>
      </w:r>
      <w:proofErr w:type="spellEnd"/>
      <w:r w:rsidR="00736EFF" w:rsidRPr="00C80C1F">
        <w:rPr>
          <w:rFonts w:ascii="Arial" w:hAnsi="Arial" w:cs="Arial"/>
          <w:color w:val="000000"/>
          <w:sz w:val="17"/>
          <w:szCs w:val="17"/>
          <w:shd w:val="clear" w:color="auto" w:fill="FFFFFF"/>
          <w:lang w:val="en-CA"/>
        </w:rPr>
        <w:t xml:space="preserve">: 10.1007/s10803-011-1227-8. </w:t>
      </w:r>
      <w:hyperlink r:id="rId18" w:history="1">
        <w:r w:rsidR="002668C4" w:rsidRPr="00301C3B">
          <w:rPr>
            <w:rStyle w:val="Lienhypertexte"/>
            <w:rFonts w:ascii="Arial" w:hAnsi="Arial" w:cs="Arial"/>
            <w:sz w:val="17"/>
            <w:szCs w:val="17"/>
            <w:shd w:val="clear" w:color="auto" w:fill="FFFFFF"/>
            <w:lang w:val="en-CA"/>
          </w:rPr>
          <w:t>https://www.ncbi.nlm.nih.gov/pubmed/21448752</w:t>
        </w:r>
      </w:hyperlink>
    </w:p>
    <w:p w14:paraId="2D273989" w14:textId="77777777" w:rsidR="002668C4" w:rsidRPr="002668C4" w:rsidRDefault="002668C4" w:rsidP="002668C4">
      <w:pPr>
        <w:rPr>
          <w:lang w:val="en-CA"/>
        </w:rPr>
      </w:pPr>
    </w:p>
    <w:p w14:paraId="05A5EE9D" w14:textId="3FED4C47" w:rsidR="00387031" w:rsidRPr="002F081D" w:rsidRDefault="00387031" w:rsidP="002F081D">
      <w:pPr>
        <w:shd w:val="clear" w:color="auto" w:fill="FCFCFC"/>
        <w:spacing w:after="120" w:line="240" w:lineRule="auto"/>
        <w:textAlignment w:val="center"/>
        <w:rPr>
          <w:rFonts w:cstheme="minorHAnsi"/>
          <w:sz w:val="20"/>
          <w:szCs w:val="20"/>
          <w:lang w:val="en-CA"/>
        </w:rPr>
      </w:pPr>
    </w:p>
  </w:footnote>
  <w:footnote w:id="16">
    <w:p w14:paraId="3C006E82" w14:textId="0054EF6F" w:rsidR="00387031" w:rsidRPr="00640E7E" w:rsidRDefault="00387031" w:rsidP="00640E7E">
      <w:pPr>
        <w:pStyle w:val="Titre1"/>
        <w:shd w:val="clear" w:color="auto" w:fill="FFFFFF"/>
        <w:spacing w:before="0"/>
        <w:textAlignment w:val="baseline"/>
        <w:rPr>
          <w:lang w:val="en-CA"/>
        </w:rPr>
      </w:pPr>
      <w:r w:rsidRPr="00640E7E">
        <w:rPr>
          <w:rStyle w:val="Appelnotedebasdep"/>
          <w:rFonts w:asciiTheme="minorHAnsi" w:hAnsiTheme="minorHAnsi" w:cstheme="minorHAnsi"/>
          <w:color w:val="auto"/>
          <w:sz w:val="20"/>
          <w:szCs w:val="20"/>
        </w:rPr>
        <w:footnoteRef/>
      </w:r>
      <w:r w:rsidRPr="00640E7E">
        <w:rPr>
          <w:rFonts w:asciiTheme="minorHAnsi" w:hAnsiTheme="minorHAnsi" w:cstheme="minorHAnsi"/>
          <w:color w:val="auto"/>
          <w:sz w:val="20"/>
          <w:szCs w:val="20"/>
          <w:lang w:val="en-CA"/>
        </w:rPr>
        <w:t xml:space="preserve"> </w:t>
      </w:r>
      <w:r w:rsidRPr="00640E7E">
        <w:rPr>
          <w:lang w:val="en-CA"/>
        </w:rPr>
        <w:t xml:space="preserve"> </w:t>
      </w:r>
      <w:r w:rsidRPr="00640E7E">
        <w:rPr>
          <w:rFonts w:asciiTheme="minorHAnsi" w:hAnsiTheme="minorHAnsi" w:cstheme="minorHAnsi"/>
          <w:color w:val="1E1E1E"/>
          <w:sz w:val="20"/>
          <w:szCs w:val="20"/>
          <w:lang w:val="en-CA"/>
        </w:rPr>
        <w:t>GP probed for giving child, 12, gender-change hormones</w:t>
      </w:r>
      <w:r>
        <w:rPr>
          <w:rFonts w:asciiTheme="minorHAnsi" w:hAnsiTheme="minorHAnsi" w:cstheme="minorHAnsi"/>
          <w:i/>
          <w:color w:val="1E1E1E"/>
          <w:sz w:val="20"/>
          <w:szCs w:val="20"/>
          <w:lang w:val="en-CA"/>
        </w:rPr>
        <w:t xml:space="preserve">, </w:t>
      </w:r>
      <w:r w:rsidRPr="00640E7E">
        <w:rPr>
          <w:rFonts w:asciiTheme="minorHAnsi" w:hAnsiTheme="minorHAnsi" w:cstheme="minorHAnsi"/>
          <w:color w:val="1E1E1E"/>
          <w:sz w:val="20"/>
          <w:szCs w:val="20"/>
          <w:lang w:val="en-CA"/>
        </w:rPr>
        <w:t>BBC</w:t>
      </w:r>
      <w:r>
        <w:rPr>
          <w:rFonts w:asciiTheme="minorHAnsi" w:hAnsiTheme="minorHAnsi" w:cstheme="minorHAnsi"/>
          <w:color w:val="1E1E1E"/>
          <w:sz w:val="20"/>
          <w:szCs w:val="20"/>
          <w:lang w:val="en-CA"/>
        </w:rPr>
        <w:t xml:space="preserve">, 10 </w:t>
      </w:r>
      <w:proofErr w:type="spellStart"/>
      <w:r>
        <w:rPr>
          <w:rFonts w:asciiTheme="minorHAnsi" w:hAnsiTheme="minorHAnsi" w:cstheme="minorHAnsi"/>
          <w:color w:val="1E1E1E"/>
          <w:sz w:val="20"/>
          <w:szCs w:val="20"/>
          <w:lang w:val="en-CA"/>
        </w:rPr>
        <w:t>septembre</w:t>
      </w:r>
      <w:proofErr w:type="spellEnd"/>
      <w:r>
        <w:rPr>
          <w:rFonts w:asciiTheme="minorHAnsi" w:hAnsiTheme="minorHAnsi" w:cstheme="minorHAnsi"/>
          <w:color w:val="1E1E1E"/>
          <w:sz w:val="20"/>
          <w:szCs w:val="20"/>
          <w:lang w:val="en-CA"/>
        </w:rPr>
        <w:t xml:space="preserve"> 2017</w:t>
      </w:r>
      <w:r w:rsidRPr="00640E7E">
        <w:rPr>
          <w:lang w:val="en-CA"/>
        </w:rPr>
        <w:t xml:space="preserve"> </w:t>
      </w:r>
      <w:hyperlink r:id="rId19" w:history="1">
        <w:r w:rsidRPr="00CF2496">
          <w:rPr>
            <w:rStyle w:val="Lienhypertexte"/>
            <w:rFonts w:asciiTheme="minorHAnsi" w:hAnsiTheme="minorHAnsi" w:cstheme="minorHAnsi"/>
            <w:sz w:val="20"/>
            <w:szCs w:val="20"/>
            <w:lang w:val="en-CA"/>
          </w:rPr>
          <w:t>http://www.bbc.com/news/uk-wales-41213534</w:t>
        </w:r>
      </w:hyperlink>
    </w:p>
  </w:footnote>
  <w:footnote w:id="17">
    <w:p w14:paraId="57CDFC44" w14:textId="17ABF7C1" w:rsidR="00387031" w:rsidRPr="00640E7E" w:rsidRDefault="00387031">
      <w:pPr>
        <w:pStyle w:val="Notedebasdepage"/>
        <w:rPr>
          <w:lang w:val="en-CA"/>
        </w:rPr>
      </w:pPr>
      <w:r>
        <w:rPr>
          <w:rStyle w:val="Appelnotedebasdep"/>
        </w:rPr>
        <w:footnoteRef/>
      </w:r>
      <w:r w:rsidRPr="00640E7E">
        <w:rPr>
          <w:lang w:val="en-CA"/>
        </w:rPr>
        <w:t xml:space="preserve">   </w:t>
      </w:r>
      <w:r>
        <w:rPr>
          <w:lang w:val="en-CA"/>
        </w:rPr>
        <w:t xml:space="preserve">UnitedHealthcare, </w:t>
      </w:r>
      <w:r w:rsidRPr="00E45DBF">
        <w:rPr>
          <w:lang w:val="en-CA"/>
        </w:rPr>
        <w:t xml:space="preserve">Lupron® Depot / Lupron® Depot-Ped (leuprolide  </w:t>
      </w:r>
      <w:r>
        <w:rPr>
          <w:lang w:val="en-CA"/>
        </w:rPr>
        <w:t>a</w:t>
      </w:r>
      <w:r w:rsidRPr="00E45DBF">
        <w:rPr>
          <w:lang w:val="en-CA"/>
        </w:rPr>
        <w:t>cetate)</w:t>
      </w:r>
      <w:r>
        <w:rPr>
          <w:lang w:val="en-CA"/>
        </w:rPr>
        <w:t xml:space="preserve">, </w:t>
      </w:r>
      <w:r w:rsidRPr="00E45DBF">
        <w:rPr>
          <w:lang w:val="en-CA"/>
        </w:rPr>
        <w:t>Policy Number: 2015D0038F Effective Date: 2/1/2016</w:t>
      </w:r>
      <w:r>
        <w:rPr>
          <w:lang w:val="en-CA"/>
        </w:rPr>
        <w:t xml:space="preserve">, p. 10 </w:t>
      </w:r>
      <w:hyperlink r:id="rId20" w:history="1">
        <w:r w:rsidRPr="00CF2496">
          <w:rPr>
            <w:rStyle w:val="Lienhypertexte"/>
            <w:lang w:val="en-CA"/>
          </w:rPr>
          <w:t>https://www.unitedhealthcareonline.com/ccmcontent/ProviderII/UHC/en-US/Assets/ProviderStaticFiles/ProviderStaticFilesPdf/Tools%20and%20Resources/Policies%20and%20Protocols/Medical%20Policies/Drug%20Policies/Lupron_DP.pdf</w:t>
        </w:r>
      </w:hyperlink>
    </w:p>
  </w:footnote>
  <w:footnote w:id="18">
    <w:p w14:paraId="0D248944" w14:textId="33DF4F31" w:rsidR="00387031" w:rsidRPr="00B160C4" w:rsidRDefault="00387031">
      <w:pPr>
        <w:pStyle w:val="Notedebasdepage"/>
      </w:pPr>
      <w:r w:rsidRPr="00640E7E">
        <w:rPr>
          <w:rStyle w:val="Appelnotedebasdep"/>
          <w:rFonts w:cstheme="minorHAnsi"/>
        </w:rPr>
        <w:footnoteRef/>
      </w:r>
      <w:r w:rsidRPr="00B160C4">
        <w:rPr>
          <w:lang w:val="en-CA"/>
        </w:rPr>
        <w:t xml:space="preserve"> </w:t>
      </w:r>
      <w:hyperlink r:id="rId21" w:history="1">
        <w:r w:rsidRPr="00B160C4">
          <w:rPr>
            <w:rStyle w:val="Lienhypertexte"/>
            <w:rFonts w:cstheme="minorHAnsi"/>
            <w:color w:val="auto"/>
            <w:shd w:val="clear" w:color="auto" w:fill="FFFFFF"/>
            <w:lang w:val="en-CA"/>
          </w:rPr>
          <w:t>Wallien MS</w:t>
        </w:r>
      </w:hyperlink>
      <w:r w:rsidRPr="00B160C4">
        <w:rPr>
          <w:rFonts w:cstheme="minorHAnsi"/>
          <w:shd w:val="clear" w:color="auto" w:fill="FFFFFF"/>
          <w:lang w:val="en-CA"/>
        </w:rPr>
        <w:t>, </w:t>
      </w:r>
      <w:hyperlink r:id="rId22" w:history="1">
        <w:r w:rsidRPr="00B160C4">
          <w:rPr>
            <w:rStyle w:val="Lienhypertexte"/>
            <w:rFonts w:cstheme="minorHAnsi"/>
            <w:color w:val="auto"/>
            <w:shd w:val="clear" w:color="auto" w:fill="FFFFFF"/>
            <w:lang w:val="en-CA"/>
          </w:rPr>
          <w:t>Cohen-Kettenis PT</w:t>
        </w:r>
      </w:hyperlink>
      <w:r w:rsidRPr="00B160C4">
        <w:rPr>
          <w:rFonts w:ascii="Arial" w:hAnsi="Arial" w:cs="Arial"/>
          <w:b/>
          <w:i/>
          <w:color w:val="000000"/>
          <w:sz w:val="18"/>
          <w:szCs w:val="18"/>
          <w:shd w:val="clear" w:color="auto" w:fill="FFFFFF"/>
          <w:lang w:val="en-CA"/>
        </w:rPr>
        <w:t xml:space="preserve">. </w:t>
      </w:r>
      <w:r w:rsidRPr="00B160C4">
        <w:rPr>
          <w:rFonts w:cstheme="minorHAnsi"/>
          <w:b/>
          <w:i/>
          <w:color w:val="000000"/>
          <w:lang w:val="en-CA"/>
        </w:rPr>
        <w:t>Psychosexual outcome of gender-dysphoric children</w:t>
      </w:r>
      <w:r>
        <w:rPr>
          <w:rFonts w:cstheme="minorHAnsi"/>
          <w:b/>
          <w:i/>
          <w:color w:val="000000"/>
          <w:lang w:val="en-CA"/>
        </w:rPr>
        <w:t xml:space="preserve">, </w:t>
      </w:r>
      <w:r w:rsidRPr="00B160C4">
        <w:rPr>
          <w:rFonts w:cstheme="minorHAnsi"/>
          <w:lang w:val="en-CA"/>
        </w:rPr>
        <w:t xml:space="preserve">PubMed, </w:t>
      </w:r>
      <w:hyperlink r:id="rId23" w:tooltip="Journal of the American Academy of Child and Adolescent Psychiatry." w:history="1">
        <w:r w:rsidRPr="00B160C4">
          <w:rPr>
            <w:rStyle w:val="Lienhypertexte"/>
            <w:rFonts w:cstheme="minorHAnsi"/>
            <w:color w:val="auto"/>
            <w:shd w:val="clear" w:color="auto" w:fill="FFFFFF"/>
            <w:lang w:val="en-CA"/>
          </w:rPr>
          <w:t>J Am Acad Child Adolesc Psychiatry.</w:t>
        </w:r>
      </w:hyperlink>
      <w:r w:rsidRPr="00B160C4">
        <w:rPr>
          <w:rFonts w:cstheme="minorHAnsi"/>
          <w:shd w:val="clear" w:color="auto" w:fill="FFFFFF"/>
          <w:lang w:val="en-CA"/>
        </w:rPr>
        <w:t> </w:t>
      </w:r>
      <w:r w:rsidRPr="00B160C4">
        <w:rPr>
          <w:rFonts w:cstheme="minorHAnsi"/>
          <w:shd w:val="clear" w:color="auto" w:fill="FFFFFF"/>
        </w:rPr>
        <w:t xml:space="preserve">2008 Dec;47(12):1413-23. </w:t>
      </w:r>
      <w:proofErr w:type="spellStart"/>
      <w:proofErr w:type="gramStart"/>
      <w:r w:rsidRPr="00B160C4">
        <w:rPr>
          <w:rFonts w:cstheme="minorHAnsi"/>
          <w:shd w:val="clear" w:color="auto" w:fill="FFFFFF"/>
        </w:rPr>
        <w:t>doi</w:t>
      </w:r>
      <w:proofErr w:type="spellEnd"/>
      <w:proofErr w:type="gramEnd"/>
      <w:r w:rsidRPr="00B160C4">
        <w:rPr>
          <w:rFonts w:cstheme="minorHAnsi"/>
          <w:shd w:val="clear" w:color="auto" w:fill="FFFFFF"/>
        </w:rPr>
        <w:t>: 10.1097/CHI.0b013e31818956b9.</w:t>
      </w:r>
      <w:r w:rsidRPr="00B160C4">
        <w:rPr>
          <w:rFonts w:cstheme="minorHAnsi"/>
        </w:rPr>
        <w:t xml:space="preserve">décembre 2008 </w:t>
      </w:r>
      <w:hyperlink r:id="rId24" w:history="1">
        <w:r w:rsidRPr="00E12688">
          <w:rPr>
            <w:rStyle w:val="Lienhypertexte"/>
            <w:rFonts w:cstheme="minorHAnsi"/>
          </w:rPr>
          <w:t>https://www.ncbi.nlm.nih.gov/pubmed/18981931/</w:t>
        </w:r>
      </w:hyperlink>
    </w:p>
  </w:footnote>
  <w:footnote w:id="19">
    <w:p w14:paraId="08FFF975" w14:textId="1597AE27" w:rsidR="00823A73" w:rsidRDefault="00387031" w:rsidP="00823A73">
      <w:pPr>
        <w:rPr>
          <w:rFonts w:cstheme="minorHAnsi"/>
          <w:spacing w:val="-7"/>
          <w:sz w:val="20"/>
          <w:szCs w:val="20"/>
        </w:rPr>
      </w:pPr>
      <w:r>
        <w:rPr>
          <w:rStyle w:val="Appelnotedebasdep"/>
        </w:rPr>
        <w:footnoteRef/>
      </w:r>
      <w:r w:rsidRPr="002F081D">
        <w:t xml:space="preserve"> </w:t>
      </w:r>
      <w:hyperlink r:id="rId25" w:history="1">
        <w:r w:rsidR="00823A73" w:rsidRPr="00D30C62">
          <w:rPr>
            <w:rStyle w:val="Lienhypertexte"/>
            <w:rFonts w:cstheme="minorHAnsi"/>
            <w:color w:val="auto"/>
            <w:spacing w:val="-7"/>
            <w:sz w:val="20"/>
            <w:szCs w:val="20"/>
            <w:u w:val="none"/>
            <w:bdr w:val="none" w:sz="0" w:space="0" w:color="auto" w:frame="1"/>
          </w:rPr>
          <w:t>Lesbian, Gay, Bisexual, Transgender, Queer, Intersex, Asexual Resource Center</w:t>
        </w:r>
      </w:hyperlink>
      <w:r w:rsidR="00823A73" w:rsidRPr="00D30C62">
        <w:rPr>
          <w:rFonts w:cstheme="minorHAnsi"/>
          <w:spacing w:val="-7"/>
          <w:sz w:val="20"/>
          <w:szCs w:val="20"/>
        </w:rPr>
        <w:t>,</w:t>
      </w:r>
      <w:r w:rsidR="00823A73">
        <w:rPr>
          <w:rFonts w:cstheme="minorHAnsi"/>
          <w:spacing w:val="-7"/>
          <w:sz w:val="20"/>
          <w:szCs w:val="20"/>
        </w:rPr>
        <w:t xml:space="preserve"> </w:t>
      </w:r>
      <w:hyperlink r:id="rId26" w:history="1">
        <w:r w:rsidR="00823A73" w:rsidRPr="003B333B">
          <w:rPr>
            <w:rStyle w:val="Lienhypertexte"/>
            <w:rFonts w:cstheme="minorHAnsi"/>
            <w:spacing w:val="-7"/>
            <w:sz w:val="20"/>
            <w:szCs w:val="20"/>
          </w:rPr>
          <w:t>https://lgbtqia.ucdavis.edu/educated/pronouns.html</w:t>
        </w:r>
      </w:hyperlink>
    </w:p>
    <w:p w14:paraId="2B2F6C27" w14:textId="77777777" w:rsidR="00823A73" w:rsidRDefault="00823A73" w:rsidP="00823A73"/>
    <w:p w14:paraId="4DB2B04C" w14:textId="77777777" w:rsidR="00387031" w:rsidRPr="002F081D" w:rsidRDefault="00387031" w:rsidP="004F124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613285"/>
      <w:docPartObj>
        <w:docPartGallery w:val="Page Numbers (Top of Page)"/>
        <w:docPartUnique/>
      </w:docPartObj>
    </w:sdtPr>
    <w:sdtEndPr/>
    <w:sdtContent>
      <w:p w14:paraId="492112C3" w14:textId="7D9B5509" w:rsidR="00387031" w:rsidRDefault="00387031">
        <w:pPr>
          <w:pStyle w:val="En-tte"/>
          <w:jc w:val="center"/>
        </w:pPr>
        <w:r>
          <w:fldChar w:fldCharType="begin"/>
        </w:r>
        <w:r>
          <w:instrText>PAGE   \* MERGEFORMAT</w:instrText>
        </w:r>
        <w:r>
          <w:fldChar w:fldCharType="separate"/>
        </w:r>
        <w:r w:rsidR="002668C4" w:rsidRPr="002668C4">
          <w:rPr>
            <w:noProof/>
            <w:lang w:val="fr-FR"/>
          </w:rPr>
          <w:t>10</w:t>
        </w:r>
        <w:r>
          <w:fldChar w:fldCharType="end"/>
        </w:r>
      </w:p>
    </w:sdtContent>
  </w:sdt>
  <w:p w14:paraId="14D99E68" w14:textId="77777777" w:rsidR="00387031" w:rsidRDefault="003870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70D"/>
    <w:multiLevelType w:val="hybridMultilevel"/>
    <w:tmpl w:val="7006092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 w15:restartNumberingAfterBreak="0">
    <w:nsid w:val="5BAC291E"/>
    <w:multiLevelType w:val="hybridMultilevel"/>
    <w:tmpl w:val="036C938C"/>
    <w:lvl w:ilvl="0" w:tplc="0C0C000F">
      <w:start w:val="1"/>
      <w:numFmt w:val="decimal"/>
      <w:lvlText w:val="%1."/>
      <w:lvlJc w:val="left"/>
      <w:pPr>
        <w:ind w:left="420" w:hanging="360"/>
      </w:pPr>
    </w:lvl>
    <w:lvl w:ilvl="1" w:tplc="0C0C0019">
      <w:start w:val="1"/>
      <w:numFmt w:val="lowerLetter"/>
      <w:lvlText w:val="%2."/>
      <w:lvlJc w:val="left"/>
      <w:pPr>
        <w:ind w:left="1140" w:hanging="360"/>
      </w:pPr>
    </w:lvl>
    <w:lvl w:ilvl="2" w:tplc="0C0C001B">
      <w:start w:val="1"/>
      <w:numFmt w:val="lowerRoman"/>
      <w:lvlText w:val="%3."/>
      <w:lvlJc w:val="right"/>
      <w:pPr>
        <w:ind w:left="1860" w:hanging="180"/>
      </w:pPr>
    </w:lvl>
    <w:lvl w:ilvl="3" w:tplc="0C0C000F">
      <w:start w:val="1"/>
      <w:numFmt w:val="decimal"/>
      <w:lvlText w:val="%4."/>
      <w:lvlJc w:val="left"/>
      <w:pPr>
        <w:ind w:left="2580" w:hanging="360"/>
      </w:pPr>
    </w:lvl>
    <w:lvl w:ilvl="4" w:tplc="0C0C0019">
      <w:start w:val="1"/>
      <w:numFmt w:val="lowerLetter"/>
      <w:lvlText w:val="%5."/>
      <w:lvlJc w:val="left"/>
      <w:pPr>
        <w:ind w:left="3300" w:hanging="360"/>
      </w:pPr>
    </w:lvl>
    <w:lvl w:ilvl="5" w:tplc="0C0C001B">
      <w:start w:val="1"/>
      <w:numFmt w:val="lowerRoman"/>
      <w:lvlText w:val="%6."/>
      <w:lvlJc w:val="right"/>
      <w:pPr>
        <w:ind w:left="4020" w:hanging="180"/>
      </w:pPr>
    </w:lvl>
    <w:lvl w:ilvl="6" w:tplc="0C0C000F">
      <w:start w:val="1"/>
      <w:numFmt w:val="decimal"/>
      <w:lvlText w:val="%7."/>
      <w:lvlJc w:val="left"/>
      <w:pPr>
        <w:ind w:left="4740" w:hanging="360"/>
      </w:pPr>
    </w:lvl>
    <w:lvl w:ilvl="7" w:tplc="0C0C0019">
      <w:start w:val="1"/>
      <w:numFmt w:val="lowerLetter"/>
      <w:lvlText w:val="%8."/>
      <w:lvlJc w:val="left"/>
      <w:pPr>
        <w:ind w:left="5460" w:hanging="360"/>
      </w:pPr>
    </w:lvl>
    <w:lvl w:ilvl="8" w:tplc="0C0C001B">
      <w:start w:val="1"/>
      <w:numFmt w:val="lowerRoman"/>
      <w:lvlText w:val="%9."/>
      <w:lvlJc w:val="right"/>
      <w:pPr>
        <w:ind w:left="6180" w:hanging="180"/>
      </w:pPr>
    </w:lvl>
  </w:abstractNum>
  <w:abstractNum w:abstractNumId="2" w15:restartNumberingAfterBreak="0">
    <w:nsid w:val="610D7C3B"/>
    <w:multiLevelType w:val="hybridMultilevel"/>
    <w:tmpl w:val="897E0CD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62EF2618"/>
    <w:multiLevelType w:val="multilevel"/>
    <w:tmpl w:val="2F4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9390D"/>
    <w:multiLevelType w:val="multilevel"/>
    <w:tmpl w:val="E660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E3"/>
    <w:rsid w:val="00002989"/>
    <w:rsid w:val="000419DF"/>
    <w:rsid w:val="0005151F"/>
    <w:rsid w:val="000A0A2D"/>
    <w:rsid w:val="000A2695"/>
    <w:rsid w:val="000E61C6"/>
    <w:rsid w:val="000F057E"/>
    <w:rsid w:val="00114262"/>
    <w:rsid w:val="0011558B"/>
    <w:rsid w:val="0011639B"/>
    <w:rsid w:val="001334E9"/>
    <w:rsid w:val="001338A5"/>
    <w:rsid w:val="00141D0C"/>
    <w:rsid w:val="001628F0"/>
    <w:rsid w:val="0018034B"/>
    <w:rsid w:val="00190B0F"/>
    <w:rsid w:val="001E04CA"/>
    <w:rsid w:val="001E0EF9"/>
    <w:rsid w:val="001E2D6B"/>
    <w:rsid w:val="00202CB2"/>
    <w:rsid w:val="002064BD"/>
    <w:rsid w:val="002139F1"/>
    <w:rsid w:val="00230006"/>
    <w:rsid w:val="00237896"/>
    <w:rsid w:val="002668C4"/>
    <w:rsid w:val="002916CA"/>
    <w:rsid w:val="00291970"/>
    <w:rsid w:val="00292489"/>
    <w:rsid w:val="002B40BE"/>
    <w:rsid w:val="002C40A4"/>
    <w:rsid w:val="002D0CE9"/>
    <w:rsid w:val="002D7E2E"/>
    <w:rsid w:val="002E62B2"/>
    <w:rsid w:val="002F081D"/>
    <w:rsid w:val="00314536"/>
    <w:rsid w:val="00331AA1"/>
    <w:rsid w:val="003367D2"/>
    <w:rsid w:val="00351EDC"/>
    <w:rsid w:val="003675FD"/>
    <w:rsid w:val="00387031"/>
    <w:rsid w:val="003B59A1"/>
    <w:rsid w:val="003C1380"/>
    <w:rsid w:val="003E0E18"/>
    <w:rsid w:val="003E21D0"/>
    <w:rsid w:val="00401E48"/>
    <w:rsid w:val="00415575"/>
    <w:rsid w:val="0049651B"/>
    <w:rsid w:val="004A1131"/>
    <w:rsid w:val="004A76B7"/>
    <w:rsid w:val="004A7A10"/>
    <w:rsid w:val="004F1240"/>
    <w:rsid w:val="004F1D49"/>
    <w:rsid w:val="004F3854"/>
    <w:rsid w:val="00523AA0"/>
    <w:rsid w:val="0053479D"/>
    <w:rsid w:val="00545282"/>
    <w:rsid w:val="00576199"/>
    <w:rsid w:val="00581928"/>
    <w:rsid w:val="005D6C8F"/>
    <w:rsid w:val="005E05FE"/>
    <w:rsid w:val="005F424A"/>
    <w:rsid w:val="00605E50"/>
    <w:rsid w:val="00615FA3"/>
    <w:rsid w:val="00617843"/>
    <w:rsid w:val="00626563"/>
    <w:rsid w:val="00640E7E"/>
    <w:rsid w:val="0064677F"/>
    <w:rsid w:val="00653C6F"/>
    <w:rsid w:val="0065499C"/>
    <w:rsid w:val="00690D69"/>
    <w:rsid w:val="006A0A64"/>
    <w:rsid w:val="006A46CB"/>
    <w:rsid w:val="006D2B82"/>
    <w:rsid w:val="00730AD4"/>
    <w:rsid w:val="00736EFF"/>
    <w:rsid w:val="007622C6"/>
    <w:rsid w:val="00765FA2"/>
    <w:rsid w:val="0077280C"/>
    <w:rsid w:val="00774A79"/>
    <w:rsid w:val="007A1057"/>
    <w:rsid w:val="007A4955"/>
    <w:rsid w:val="007C15ED"/>
    <w:rsid w:val="00800BB4"/>
    <w:rsid w:val="00823A73"/>
    <w:rsid w:val="008619FA"/>
    <w:rsid w:val="00861ECD"/>
    <w:rsid w:val="008733AE"/>
    <w:rsid w:val="0089077B"/>
    <w:rsid w:val="008C1D68"/>
    <w:rsid w:val="008C79E8"/>
    <w:rsid w:val="008D500B"/>
    <w:rsid w:val="00964A5D"/>
    <w:rsid w:val="00965421"/>
    <w:rsid w:val="009749E8"/>
    <w:rsid w:val="009B1747"/>
    <w:rsid w:val="009B4A95"/>
    <w:rsid w:val="009E4191"/>
    <w:rsid w:val="00A00F09"/>
    <w:rsid w:val="00A24E7A"/>
    <w:rsid w:val="00A35DA6"/>
    <w:rsid w:val="00A37ED0"/>
    <w:rsid w:val="00A60710"/>
    <w:rsid w:val="00A717D2"/>
    <w:rsid w:val="00A7516A"/>
    <w:rsid w:val="00A811F1"/>
    <w:rsid w:val="00A979E3"/>
    <w:rsid w:val="00B160C4"/>
    <w:rsid w:val="00B42F48"/>
    <w:rsid w:val="00B5571D"/>
    <w:rsid w:val="00B80ACC"/>
    <w:rsid w:val="00B83AA3"/>
    <w:rsid w:val="00B95A31"/>
    <w:rsid w:val="00BB695B"/>
    <w:rsid w:val="00C03E40"/>
    <w:rsid w:val="00C80C1F"/>
    <w:rsid w:val="00C80F34"/>
    <w:rsid w:val="00C924EF"/>
    <w:rsid w:val="00CA63E5"/>
    <w:rsid w:val="00CD7D63"/>
    <w:rsid w:val="00CE4935"/>
    <w:rsid w:val="00CE6167"/>
    <w:rsid w:val="00CF247F"/>
    <w:rsid w:val="00CF4A1C"/>
    <w:rsid w:val="00D11975"/>
    <w:rsid w:val="00D15DA0"/>
    <w:rsid w:val="00DF0BC7"/>
    <w:rsid w:val="00E31637"/>
    <w:rsid w:val="00E45DBF"/>
    <w:rsid w:val="00E50FDF"/>
    <w:rsid w:val="00E53A26"/>
    <w:rsid w:val="00EB45CC"/>
    <w:rsid w:val="00EC6DCD"/>
    <w:rsid w:val="00ED62C9"/>
    <w:rsid w:val="00EE4555"/>
    <w:rsid w:val="00EF6CC7"/>
    <w:rsid w:val="00F14E6A"/>
    <w:rsid w:val="00F20C33"/>
    <w:rsid w:val="00F25CF1"/>
    <w:rsid w:val="00F41410"/>
    <w:rsid w:val="00F56D5B"/>
    <w:rsid w:val="00F6543C"/>
    <w:rsid w:val="00F7539E"/>
    <w:rsid w:val="00FB015A"/>
    <w:rsid w:val="00FE0252"/>
    <w:rsid w:val="00FE2C49"/>
    <w:rsid w:val="00FF66BC"/>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686A"/>
  <w15:chartTrackingRefBased/>
  <w15:docId w15:val="{8EB2AE60-3934-4857-A29B-ED83EA4E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0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80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link w:val="Titre5Car"/>
    <w:uiPriority w:val="9"/>
    <w:qFormat/>
    <w:rsid w:val="00CA63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2CB2"/>
    <w:rPr>
      <w:color w:val="0000FF"/>
      <w:u w:val="single"/>
    </w:rPr>
  </w:style>
  <w:style w:type="character" w:customStyle="1" w:styleId="Titre5Car">
    <w:name w:val="Titre 5 Car"/>
    <w:basedOn w:val="Policepardfaut"/>
    <w:link w:val="Titre5"/>
    <w:uiPriority w:val="9"/>
    <w:rsid w:val="00CA63E5"/>
    <w:rPr>
      <w:rFonts w:ascii="Times New Roman" w:eastAsia="Times New Roman" w:hAnsi="Times New Roman" w:cs="Times New Roman"/>
      <w:b/>
      <w:bCs/>
      <w:sz w:val="20"/>
      <w:szCs w:val="20"/>
    </w:rPr>
  </w:style>
  <w:style w:type="character" w:customStyle="1" w:styleId="jewelcount">
    <w:name w:val="jewelcount"/>
    <w:basedOn w:val="Policepardfaut"/>
    <w:rsid w:val="00CA63E5"/>
  </w:style>
  <w:style w:type="character" w:customStyle="1" w:styleId="1nd3">
    <w:name w:val="_1nd3"/>
    <w:basedOn w:val="Policepardfaut"/>
    <w:rsid w:val="00CA63E5"/>
  </w:style>
  <w:style w:type="character" w:customStyle="1" w:styleId="fwb">
    <w:name w:val="fwb"/>
    <w:basedOn w:val="Policepardfaut"/>
    <w:rsid w:val="00CA63E5"/>
  </w:style>
  <w:style w:type="character" w:customStyle="1" w:styleId="accessibleelem">
    <w:name w:val="accessible_elem"/>
    <w:basedOn w:val="Policepardfaut"/>
    <w:rsid w:val="00CA63E5"/>
  </w:style>
  <w:style w:type="character" w:customStyle="1" w:styleId="fsm">
    <w:name w:val="fsm"/>
    <w:basedOn w:val="Policepardfaut"/>
    <w:rsid w:val="00CA63E5"/>
  </w:style>
  <w:style w:type="character" w:customStyle="1" w:styleId="timestampcontent">
    <w:name w:val="timestampcontent"/>
    <w:basedOn w:val="Policepardfaut"/>
    <w:rsid w:val="00CA63E5"/>
  </w:style>
  <w:style w:type="paragraph" w:styleId="NormalWeb">
    <w:name w:val="Normal (Web)"/>
    <w:basedOn w:val="Normal"/>
    <w:uiPriority w:val="99"/>
    <w:unhideWhenUsed/>
    <w:rsid w:val="00CA63E5"/>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unhideWhenUsed/>
    <w:rsid w:val="0065499C"/>
    <w:pPr>
      <w:spacing w:after="0" w:line="240" w:lineRule="auto"/>
    </w:pPr>
    <w:rPr>
      <w:sz w:val="20"/>
      <w:szCs w:val="20"/>
    </w:rPr>
  </w:style>
  <w:style w:type="character" w:customStyle="1" w:styleId="NotedebasdepageCar">
    <w:name w:val="Note de bas de page Car"/>
    <w:basedOn w:val="Policepardfaut"/>
    <w:link w:val="Notedebasdepage"/>
    <w:uiPriority w:val="99"/>
    <w:rsid w:val="0065499C"/>
    <w:rPr>
      <w:sz w:val="20"/>
      <w:szCs w:val="20"/>
    </w:rPr>
  </w:style>
  <w:style w:type="character" w:styleId="Appelnotedebasdep">
    <w:name w:val="footnote reference"/>
    <w:basedOn w:val="Policepardfaut"/>
    <w:uiPriority w:val="99"/>
    <w:semiHidden/>
    <w:unhideWhenUsed/>
    <w:rsid w:val="0065499C"/>
    <w:rPr>
      <w:vertAlign w:val="superscript"/>
    </w:rPr>
  </w:style>
  <w:style w:type="character" w:customStyle="1" w:styleId="Mentionnonrsolue1">
    <w:name w:val="Mention non résolue1"/>
    <w:basedOn w:val="Policepardfaut"/>
    <w:uiPriority w:val="99"/>
    <w:semiHidden/>
    <w:unhideWhenUsed/>
    <w:rsid w:val="002D7E2E"/>
    <w:rPr>
      <w:color w:val="808080"/>
      <w:shd w:val="clear" w:color="auto" w:fill="E6E6E6"/>
    </w:rPr>
  </w:style>
  <w:style w:type="character" w:customStyle="1" w:styleId="Titre1Car">
    <w:name w:val="Titre 1 Car"/>
    <w:basedOn w:val="Policepardfaut"/>
    <w:link w:val="Titre1"/>
    <w:uiPriority w:val="9"/>
    <w:rsid w:val="00A60710"/>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002989"/>
    <w:pPr>
      <w:tabs>
        <w:tab w:val="center" w:pos="4320"/>
        <w:tab w:val="right" w:pos="8640"/>
      </w:tabs>
      <w:spacing w:after="0" w:line="240" w:lineRule="auto"/>
    </w:pPr>
  </w:style>
  <w:style w:type="character" w:customStyle="1" w:styleId="En-tteCar">
    <w:name w:val="En-tête Car"/>
    <w:basedOn w:val="Policepardfaut"/>
    <w:link w:val="En-tte"/>
    <w:uiPriority w:val="99"/>
    <w:rsid w:val="00002989"/>
  </w:style>
  <w:style w:type="paragraph" w:styleId="Pieddepage">
    <w:name w:val="footer"/>
    <w:basedOn w:val="Normal"/>
    <w:link w:val="PieddepageCar"/>
    <w:uiPriority w:val="99"/>
    <w:unhideWhenUsed/>
    <w:rsid w:val="000029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2989"/>
  </w:style>
  <w:style w:type="paragraph" w:styleId="Paragraphedeliste">
    <w:name w:val="List Paragraph"/>
    <w:basedOn w:val="Normal"/>
    <w:uiPriority w:val="34"/>
    <w:qFormat/>
    <w:rsid w:val="003B59A1"/>
    <w:pPr>
      <w:spacing w:line="256" w:lineRule="auto"/>
      <w:ind w:left="720"/>
      <w:contextualSpacing/>
    </w:pPr>
  </w:style>
  <w:style w:type="character" w:customStyle="1" w:styleId="btn">
    <w:name w:val="btn"/>
    <w:basedOn w:val="Policepardfaut"/>
    <w:rsid w:val="00CE4935"/>
  </w:style>
  <w:style w:type="character" w:customStyle="1" w:styleId="allcaps">
    <w:name w:val="allcaps"/>
    <w:basedOn w:val="Policepardfaut"/>
    <w:rsid w:val="00CE4935"/>
  </w:style>
  <w:style w:type="character" w:customStyle="1" w:styleId="Accentuation1">
    <w:name w:val="Accentuation1"/>
    <w:basedOn w:val="Policepardfaut"/>
    <w:rsid w:val="00CE4935"/>
  </w:style>
  <w:style w:type="paragraph" w:customStyle="1" w:styleId="emphasis1">
    <w:name w:val="emphasis1"/>
    <w:basedOn w:val="Normal"/>
    <w:rsid w:val="00CE4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ende1">
    <w:name w:val="Légende1"/>
    <w:basedOn w:val="Normal"/>
    <w:rsid w:val="00CE493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CE4935"/>
    <w:rPr>
      <w:color w:val="954F72" w:themeColor="followedHyperlink"/>
      <w:u w:val="single"/>
    </w:rPr>
  </w:style>
  <w:style w:type="character" w:customStyle="1" w:styleId="authorsname">
    <w:name w:val="authors__name"/>
    <w:basedOn w:val="Policepardfaut"/>
    <w:rsid w:val="002F081D"/>
  </w:style>
  <w:style w:type="character" w:customStyle="1" w:styleId="authorscontact">
    <w:name w:val="authors__contact"/>
    <w:basedOn w:val="Policepardfaut"/>
    <w:rsid w:val="002F081D"/>
  </w:style>
  <w:style w:type="character" w:customStyle="1" w:styleId="articlecitationyear">
    <w:name w:val="articlecitation_year"/>
    <w:basedOn w:val="Policepardfaut"/>
    <w:rsid w:val="002F081D"/>
  </w:style>
  <w:style w:type="character" w:customStyle="1" w:styleId="articlecitationvolume">
    <w:name w:val="articlecitation_volume"/>
    <w:basedOn w:val="Policepardfaut"/>
    <w:rsid w:val="002F081D"/>
  </w:style>
  <w:style w:type="character" w:customStyle="1" w:styleId="articlecitationpages">
    <w:name w:val="articlecitation_pages"/>
    <w:basedOn w:val="Policepardfaut"/>
    <w:rsid w:val="002F081D"/>
  </w:style>
  <w:style w:type="character" w:styleId="lev">
    <w:name w:val="Strong"/>
    <w:basedOn w:val="Policepardfaut"/>
    <w:uiPriority w:val="22"/>
    <w:qFormat/>
    <w:rsid w:val="00640E7E"/>
    <w:rPr>
      <w:b/>
      <w:bCs/>
    </w:rPr>
  </w:style>
  <w:style w:type="paragraph" w:styleId="Textedebulles">
    <w:name w:val="Balloon Text"/>
    <w:basedOn w:val="Normal"/>
    <w:link w:val="TextedebullesCar"/>
    <w:uiPriority w:val="99"/>
    <w:semiHidden/>
    <w:unhideWhenUsed/>
    <w:rsid w:val="00133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8A5"/>
    <w:rPr>
      <w:rFonts w:ascii="Segoe UI" w:hAnsi="Segoe UI" w:cs="Segoe UI"/>
      <w:sz w:val="18"/>
      <w:szCs w:val="18"/>
    </w:rPr>
  </w:style>
  <w:style w:type="character" w:styleId="Marquedecommentaire">
    <w:name w:val="annotation reference"/>
    <w:basedOn w:val="Policepardfaut"/>
    <w:uiPriority w:val="99"/>
    <w:semiHidden/>
    <w:unhideWhenUsed/>
    <w:rsid w:val="00E31637"/>
    <w:rPr>
      <w:sz w:val="16"/>
      <w:szCs w:val="16"/>
    </w:rPr>
  </w:style>
  <w:style w:type="paragraph" w:styleId="Commentaire">
    <w:name w:val="annotation text"/>
    <w:basedOn w:val="Normal"/>
    <w:link w:val="CommentaireCar"/>
    <w:uiPriority w:val="99"/>
    <w:semiHidden/>
    <w:unhideWhenUsed/>
    <w:rsid w:val="00E31637"/>
    <w:pPr>
      <w:spacing w:line="240" w:lineRule="auto"/>
    </w:pPr>
    <w:rPr>
      <w:sz w:val="20"/>
      <w:szCs w:val="20"/>
    </w:rPr>
  </w:style>
  <w:style w:type="character" w:customStyle="1" w:styleId="CommentaireCar">
    <w:name w:val="Commentaire Car"/>
    <w:basedOn w:val="Policepardfaut"/>
    <w:link w:val="Commentaire"/>
    <w:uiPriority w:val="99"/>
    <w:semiHidden/>
    <w:rsid w:val="00E31637"/>
    <w:rPr>
      <w:sz w:val="20"/>
      <w:szCs w:val="20"/>
    </w:rPr>
  </w:style>
  <w:style w:type="paragraph" w:styleId="Objetducommentaire">
    <w:name w:val="annotation subject"/>
    <w:basedOn w:val="Commentaire"/>
    <w:next w:val="Commentaire"/>
    <w:link w:val="ObjetducommentaireCar"/>
    <w:uiPriority w:val="99"/>
    <w:semiHidden/>
    <w:unhideWhenUsed/>
    <w:rsid w:val="00E31637"/>
    <w:rPr>
      <w:b/>
      <w:bCs/>
    </w:rPr>
  </w:style>
  <w:style w:type="character" w:customStyle="1" w:styleId="ObjetducommentaireCar">
    <w:name w:val="Objet du commentaire Car"/>
    <w:basedOn w:val="CommentaireCar"/>
    <w:link w:val="Objetducommentaire"/>
    <w:uiPriority w:val="99"/>
    <w:semiHidden/>
    <w:rsid w:val="00E31637"/>
    <w:rPr>
      <w:b/>
      <w:bCs/>
      <w:sz w:val="20"/>
      <w:szCs w:val="20"/>
    </w:rPr>
  </w:style>
  <w:style w:type="character" w:customStyle="1" w:styleId="Titre2Car">
    <w:name w:val="Titre 2 Car"/>
    <w:basedOn w:val="Policepardfaut"/>
    <w:link w:val="Titre2"/>
    <w:uiPriority w:val="9"/>
    <w:rsid w:val="00C80F34"/>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C80F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674">
      <w:bodyDiv w:val="1"/>
      <w:marLeft w:val="0"/>
      <w:marRight w:val="0"/>
      <w:marTop w:val="0"/>
      <w:marBottom w:val="0"/>
      <w:divBdr>
        <w:top w:val="none" w:sz="0" w:space="0" w:color="auto"/>
        <w:left w:val="none" w:sz="0" w:space="0" w:color="auto"/>
        <w:bottom w:val="none" w:sz="0" w:space="0" w:color="auto"/>
        <w:right w:val="none" w:sz="0" w:space="0" w:color="auto"/>
      </w:divBdr>
    </w:div>
    <w:div w:id="216551459">
      <w:bodyDiv w:val="1"/>
      <w:marLeft w:val="0"/>
      <w:marRight w:val="0"/>
      <w:marTop w:val="0"/>
      <w:marBottom w:val="0"/>
      <w:divBdr>
        <w:top w:val="none" w:sz="0" w:space="0" w:color="auto"/>
        <w:left w:val="none" w:sz="0" w:space="0" w:color="auto"/>
        <w:bottom w:val="none" w:sz="0" w:space="0" w:color="auto"/>
        <w:right w:val="none" w:sz="0" w:space="0" w:color="auto"/>
      </w:divBdr>
    </w:div>
    <w:div w:id="268784206">
      <w:bodyDiv w:val="1"/>
      <w:marLeft w:val="0"/>
      <w:marRight w:val="0"/>
      <w:marTop w:val="0"/>
      <w:marBottom w:val="0"/>
      <w:divBdr>
        <w:top w:val="none" w:sz="0" w:space="0" w:color="auto"/>
        <w:left w:val="none" w:sz="0" w:space="0" w:color="auto"/>
        <w:bottom w:val="none" w:sz="0" w:space="0" w:color="auto"/>
        <w:right w:val="none" w:sz="0" w:space="0" w:color="auto"/>
      </w:divBdr>
    </w:div>
    <w:div w:id="273679569">
      <w:bodyDiv w:val="1"/>
      <w:marLeft w:val="0"/>
      <w:marRight w:val="0"/>
      <w:marTop w:val="0"/>
      <w:marBottom w:val="0"/>
      <w:divBdr>
        <w:top w:val="none" w:sz="0" w:space="0" w:color="auto"/>
        <w:left w:val="none" w:sz="0" w:space="0" w:color="auto"/>
        <w:bottom w:val="none" w:sz="0" w:space="0" w:color="auto"/>
        <w:right w:val="none" w:sz="0" w:space="0" w:color="auto"/>
      </w:divBdr>
      <w:divsChild>
        <w:div w:id="181824395">
          <w:marLeft w:val="0"/>
          <w:marRight w:val="0"/>
          <w:marTop w:val="0"/>
          <w:marBottom w:val="0"/>
          <w:divBdr>
            <w:top w:val="none" w:sz="0" w:space="0" w:color="auto"/>
            <w:left w:val="none" w:sz="0" w:space="0" w:color="auto"/>
            <w:bottom w:val="none" w:sz="0" w:space="0" w:color="auto"/>
            <w:right w:val="none" w:sz="0" w:space="0" w:color="auto"/>
          </w:divBdr>
        </w:div>
        <w:div w:id="1883127643">
          <w:marLeft w:val="0"/>
          <w:marRight w:val="0"/>
          <w:marTop w:val="0"/>
          <w:marBottom w:val="0"/>
          <w:divBdr>
            <w:top w:val="none" w:sz="0" w:space="0" w:color="auto"/>
            <w:left w:val="none" w:sz="0" w:space="0" w:color="auto"/>
            <w:bottom w:val="none" w:sz="0" w:space="0" w:color="auto"/>
            <w:right w:val="none" w:sz="0" w:space="0" w:color="auto"/>
          </w:divBdr>
          <w:divsChild>
            <w:div w:id="1955792629">
              <w:marLeft w:val="0"/>
              <w:marRight w:val="0"/>
              <w:marTop w:val="0"/>
              <w:marBottom w:val="0"/>
              <w:divBdr>
                <w:top w:val="none" w:sz="0" w:space="0" w:color="auto"/>
                <w:left w:val="none" w:sz="0" w:space="0" w:color="auto"/>
                <w:bottom w:val="none" w:sz="0" w:space="0" w:color="auto"/>
                <w:right w:val="none" w:sz="0" w:space="0" w:color="auto"/>
              </w:divBdr>
              <w:divsChild>
                <w:div w:id="501355591">
                  <w:marLeft w:val="0"/>
                  <w:marRight w:val="0"/>
                  <w:marTop w:val="0"/>
                  <w:marBottom w:val="0"/>
                  <w:divBdr>
                    <w:top w:val="none" w:sz="0" w:space="0" w:color="auto"/>
                    <w:left w:val="none" w:sz="0" w:space="0" w:color="auto"/>
                    <w:bottom w:val="none" w:sz="0" w:space="0" w:color="auto"/>
                    <w:right w:val="none" w:sz="0" w:space="0" w:color="auto"/>
                  </w:divBdr>
                  <w:divsChild>
                    <w:div w:id="2011323292">
                      <w:marLeft w:val="0"/>
                      <w:marRight w:val="0"/>
                      <w:marTop w:val="0"/>
                      <w:marBottom w:val="0"/>
                      <w:divBdr>
                        <w:top w:val="none" w:sz="0" w:space="0" w:color="auto"/>
                        <w:left w:val="none" w:sz="0" w:space="0" w:color="auto"/>
                        <w:bottom w:val="none" w:sz="0" w:space="0" w:color="auto"/>
                        <w:right w:val="none" w:sz="0" w:space="0" w:color="auto"/>
                      </w:divBdr>
                    </w:div>
                  </w:divsChild>
                </w:div>
                <w:div w:id="1357535992">
                  <w:marLeft w:val="0"/>
                  <w:marRight w:val="0"/>
                  <w:marTop w:val="0"/>
                  <w:marBottom w:val="0"/>
                  <w:divBdr>
                    <w:top w:val="none" w:sz="0" w:space="0" w:color="auto"/>
                    <w:left w:val="none" w:sz="0" w:space="0" w:color="auto"/>
                    <w:bottom w:val="none" w:sz="0" w:space="0" w:color="auto"/>
                    <w:right w:val="none" w:sz="0" w:space="0" w:color="auto"/>
                  </w:divBdr>
                </w:div>
                <w:div w:id="1443650693">
                  <w:marLeft w:val="0"/>
                  <w:marRight w:val="0"/>
                  <w:marTop w:val="0"/>
                  <w:marBottom w:val="0"/>
                  <w:divBdr>
                    <w:top w:val="none" w:sz="0" w:space="0" w:color="auto"/>
                    <w:left w:val="none" w:sz="0" w:space="0" w:color="auto"/>
                    <w:bottom w:val="none" w:sz="0" w:space="0" w:color="auto"/>
                    <w:right w:val="none" w:sz="0" w:space="0" w:color="auto"/>
                  </w:divBdr>
                  <w:divsChild>
                    <w:div w:id="1567766394">
                      <w:marLeft w:val="0"/>
                      <w:marRight w:val="0"/>
                      <w:marTop w:val="0"/>
                      <w:marBottom w:val="0"/>
                      <w:divBdr>
                        <w:top w:val="none" w:sz="0" w:space="0" w:color="auto"/>
                        <w:left w:val="none" w:sz="0" w:space="0" w:color="auto"/>
                        <w:bottom w:val="none" w:sz="0" w:space="0" w:color="auto"/>
                        <w:right w:val="none" w:sz="0" w:space="0" w:color="auto"/>
                      </w:divBdr>
                    </w:div>
                  </w:divsChild>
                </w:div>
                <w:div w:id="17384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6047">
      <w:bodyDiv w:val="1"/>
      <w:marLeft w:val="0"/>
      <w:marRight w:val="0"/>
      <w:marTop w:val="0"/>
      <w:marBottom w:val="0"/>
      <w:divBdr>
        <w:top w:val="none" w:sz="0" w:space="0" w:color="auto"/>
        <w:left w:val="none" w:sz="0" w:space="0" w:color="auto"/>
        <w:bottom w:val="none" w:sz="0" w:space="0" w:color="auto"/>
        <w:right w:val="none" w:sz="0" w:space="0" w:color="auto"/>
      </w:divBdr>
    </w:div>
    <w:div w:id="375473742">
      <w:bodyDiv w:val="1"/>
      <w:marLeft w:val="0"/>
      <w:marRight w:val="0"/>
      <w:marTop w:val="0"/>
      <w:marBottom w:val="0"/>
      <w:divBdr>
        <w:top w:val="none" w:sz="0" w:space="0" w:color="auto"/>
        <w:left w:val="none" w:sz="0" w:space="0" w:color="auto"/>
        <w:bottom w:val="none" w:sz="0" w:space="0" w:color="auto"/>
        <w:right w:val="none" w:sz="0" w:space="0" w:color="auto"/>
      </w:divBdr>
    </w:div>
    <w:div w:id="390153553">
      <w:bodyDiv w:val="1"/>
      <w:marLeft w:val="0"/>
      <w:marRight w:val="0"/>
      <w:marTop w:val="0"/>
      <w:marBottom w:val="0"/>
      <w:divBdr>
        <w:top w:val="none" w:sz="0" w:space="0" w:color="auto"/>
        <w:left w:val="none" w:sz="0" w:space="0" w:color="auto"/>
        <w:bottom w:val="none" w:sz="0" w:space="0" w:color="auto"/>
        <w:right w:val="none" w:sz="0" w:space="0" w:color="auto"/>
      </w:divBdr>
    </w:div>
    <w:div w:id="770855081">
      <w:bodyDiv w:val="1"/>
      <w:marLeft w:val="0"/>
      <w:marRight w:val="0"/>
      <w:marTop w:val="0"/>
      <w:marBottom w:val="0"/>
      <w:divBdr>
        <w:top w:val="none" w:sz="0" w:space="0" w:color="auto"/>
        <w:left w:val="none" w:sz="0" w:space="0" w:color="auto"/>
        <w:bottom w:val="none" w:sz="0" w:space="0" w:color="auto"/>
        <w:right w:val="none" w:sz="0" w:space="0" w:color="auto"/>
      </w:divBdr>
    </w:div>
    <w:div w:id="835413647">
      <w:bodyDiv w:val="1"/>
      <w:marLeft w:val="0"/>
      <w:marRight w:val="0"/>
      <w:marTop w:val="0"/>
      <w:marBottom w:val="0"/>
      <w:divBdr>
        <w:top w:val="none" w:sz="0" w:space="0" w:color="auto"/>
        <w:left w:val="none" w:sz="0" w:space="0" w:color="auto"/>
        <w:bottom w:val="none" w:sz="0" w:space="0" w:color="auto"/>
        <w:right w:val="none" w:sz="0" w:space="0" w:color="auto"/>
      </w:divBdr>
    </w:div>
    <w:div w:id="995107344">
      <w:bodyDiv w:val="1"/>
      <w:marLeft w:val="0"/>
      <w:marRight w:val="0"/>
      <w:marTop w:val="0"/>
      <w:marBottom w:val="0"/>
      <w:divBdr>
        <w:top w:val="none" w:sz="0" w:space="0" w:color="auto"/>
        <w:left w:val="none" w:sz="0" w:space="0" w:color="auto"/>
        <w:bottom w:val="none" w:sz="0" w:space="0" w:color="auto"/>
        <w:right w:val="none" w:sz="0" w:space="0" w:color="auto"/>
      </w:divBdr>
    </w:div>
    <w:div w:id="1139031148">
      <w:bodyDiv w:val="1"/>
      <w:marLeft w:val="0"/>
      <w:marRight w:val="0"/>
      <w:marTop w:val="0"/>
      <w:marBottom w:val="0"/>
      <w:divBdr>
        <w:top w:val="none" w:sz="0" w:space="0" w:color="auto"/>
        <w:left w:val="none" w:sz="0" w:space="0" w:color="auto"/>
        <w:bottom w:val="none" w:sz="0" w:space="0" w:color="auto"/>
        <w:right w:val="none" w:sz="0" w:space="0" w:color="auto"/>
      </w:divBdr>
    </w:div>
    <w:div w:id="1461339924">
      <w:bodyDiv w:val="1"/>
      <w:marLeft w:val="0"/>
      <w:marRight w:val="0"/>
      <w:marTop w:val="0"/>
      <w:marBottom w:val="0"/>
      <w:divBdr>
        <w:top w:val="none" w:sz="0" w:space="0" w:color="auto"/>
        <w:left w:val="none" w:sz="0" w:space="0" w:color="auto"/>
        <w:bottom w:val="none" w:sz="0" w:space="0" w:color="auto"/>
        <w:right w:val="none" w:sz="0" w:space="0" w:color="auto"/>
      </w:divBdr>
    </w:div>
    <w:div w:id="1578859009">
      <w:bodyDiv w:val="1"/>
      <w:marLeft w:val="0"/>
      <w:marRight w:val="0"/>
      <w:marTop w:val="0"/>
      <w:marBottom w:val="0"/>
      <w:divBdr>
        <w:top w:val="none" w:sz="0" w:space="0" w:color="auto"/>
        <w:left w:val="none" w:sz="0" w:space="0" w:color="auto"/>
        <w:bottom w:val="none" w:sz="0" w:space="0" w:color="auto"/>
        <w:right w:val="none" w:sz="0" w:space="0" w:color="auto"/>
      </w:divBdr>
    </w:div>
    <w:div w:id="1684476541">
      <w:bodyDiv w:val="1"/>
      <w:marLeft w:val="0"/>
      <w:marRight w:val="0"/>
      <w:marTop w:val="0"/>
      <w:marBottom w:val="0"/>
      <w:divBdr>
        <w:top w:val="none" w:sz="0" w:space="0" w:color="auto"/>
        <w:left w:val="none" w:sz="0" w:space="0" w:color="auto"/>
        <w:bottom w:val="none" w:sz="0" w:space="0" w:color="auto"/>
        <w:right w:val="none" w:sz="0" w:space="0" w:color="auto"/>
      </w:divBdr>
    </w:div>
    <w:div w:id="1712149473">
      <w:bodyDiv w:val="1"/>
      <w:marLeft w:val="0"/>
      <w:marRight w:val="0"/>
      <w:marTop w:val="0"/>
      <w:marBottom w:val="0"/>
      <w:divBdr>
        <w:top w:val="none" w:sz="0" w:space="0" w:color="auto"/>
        <w:left w:val="none" w:sz="0" w:space="0" w:color="auto"/>
        <w:bottom w:val="none" w:sz="0" w:space="0" w:color="auto"/>
        <w:right w:val="none" w:sz="0" w:space="0" w:color="auto"/>
      </w:divBdr>
    </w:div>
    <w:div w:id="1757163830">
      <w:bodyDiv w:val="1"/>
      <w:marLeft w:val="0"/>
      <w:marRight w:val="0"/>
      <w:marTop w:val="0"/>
      <w:marBottom w:val="0"/>
      <w:divBdr>
        <w:top w:val="none" w:sz="0" w:space="0" w:color="auto"/>
        <w:left w:val="none" w:sz="0" w:space="0" w:color="auto"/>
        <w:bottom w:val="none" w:sz="0" w:space="0" w:color="auto"/>
        <w:right w:val="none" w:sz="0" w:space="0" w:color="auto"/>
      </w:divBdr>
    </w:div>
    <w:div w:id="1781678318">
      <w:bodyDiv w:val="1"/>
      <w:marLeft w:val="0"/>
      <w:marRight w:val="0"/>
      <w:marTop w:val="0"/>
      <w:marBottom w:val="0"/>
      <w:divBdr>
        <w:top w:val="none" w:sz="0" w:space="0" w:color="auto"/>
        <w:left w:val="none" w:sz="0" w:space="0" w:color="auto"/>
        <w:bottom w:val="none" w:sz="0" w:space="0" w:color="auto"/>
        <w:right w:val="none" w:sz="0" w:space="0" w:color="auto"/>
      </w:divBdr>
    </w:div>
    <w:div w:id="1785419391">
      <w:bodyDiv w:val="1"/>
      <w:marLeft w:val="0"/>
      <w:marRight w:val="0"/>
      <w:marTop w:val="0"/>
      <w:marBottom w:val="0"/>
      <w:divBdr>
        <w:top w:val="none" w:sz="0" w:space="0" w:color="auto"/>
        <w:left w:val="none" w:sz="0" w:space="0" w:color="auto"/>
        <w:bottom w:val="none" w:sz="0" w:space="0" w:color="auto"/>
        <w:right w:val="none" w:sz="0" w:space="0" w:color="auto"/>
      </w:divBdr>
    </w:div>
    <w:div w:id="2100330455">
      <w:bodyDiv w:val="1"/>
      <w:marLeft w:val="0"/>
      <w:marRight w:val="0"/>
      <w:marTop w:val="0"/>
      <w:marBottom w:val="0"/>
      <w:divBdr>
        <w:top w:val="none" w:sz="0" w:space="0" w:color="auto"/>
        <w:left w:val="none" w:sz="0" w:space="0" w:color="auto"/>
        <w:bottom w:val="none" w:sz="0" w:space="0" w:color="auto"/>
        <w:right w:val="none" w:sz="0" w:space="0" w:color="auto"/>
      </w:divBdr>
      <w:divsChild>
        <w:div w:id="144587790">
          <w:marLeft w:val="0"/>
          <w:marRight w:val="0"/>
          <w:marTop w:val="0"/>
          <w:marBottom w:val="0"/>
          <w:divBdr>
            <w:top w:val="none" w:sz="0" w:space="0" w:color="auto"/>
            <w:left w:val="none" w:sz="0" w:space="0" w:color="auto"/>
            <w:bottom w:val="none" w:sz="0" w:space="0" w:color="auto"/>
            <w:right w:val="none" w:sz="0" w:space="0" w:color="auto"/>
          </w:divBdr>
          <w:divsChild>
            <w:div w:id="224415770">
              <w:marLeft w:val="0"/>
              <w:marRight w:val="0"/>
              <w:marTop w:val="0"/>
              <w:marBottom w:val="0"/>
              <w:divBdr>
                <w:top w:val="none" w:sz="0" w:space="0" w:color="auto"/>
                <w:left w:val="none" w:sz="0" w:space="0" w:color="auto"/>
                <w:bottom w:val="none" w:sz="0" w:space="0" w:color="auto"/>
                <w:right w:val="none" w:sz="0" w:space="0" w:color="auto"/>
              </w:divBdr>
              <w:divsChild>
                <w:div w:id="1400514326">
                  <w:marLeft w:val="0"/>
                  <w:marRight w:val="0"/>
                  <w:marTop w:val="0"/>
                  <w:marBottom w:val="0"/>
                  <w:divBdr>
                    <w:top w:val="none" w:sz="0" w:space="0" w:color="auto"/>
                    <w:left w:val="none" w:sz="0" w:space="0" w:color="auto"/>
                    <w:bottom w:val="none" w:sz="0" w:space="0" w:color="auto"/>
                    <w:right w:val="none" w:sz="0" w:space="0" w:color="auto"/>
                  </w:divBdr>
                  <w:divsChild>
                    <w:div w:id="1330325202">
                      <w:marLeft w:val="0"/>
                      <w:marRight w:val="0"/>
                      <w:marTop w:val="0"/>
                      <w:marBottom w:val="0"/>
                      <w:divBdr>
                        <w:top w:val="none" w:sz="0" w:space="0" w:color="auto"/>
                        <w:left w:val="none" w:sz="0" w:space="0" w:color="auto"/>
                        <w:bottom w:val="none" w:sz="0" w:space="0" w:color="auto"/>
                        <w:right w:val="none" w:sz="0" w:space="0" w:color="auto"/>
                      </w:divBdr>
                      <w:divsChild>
                        <w:div w:id="536158916">
                          <w:marLeft w:val="2580"/>
                          <w:marRight w:val="0"/>
                          <w:marTop w:val="0"/>
                          <w:marBottom w:val="0"/>
                          <w:divBdr>
                            <w:top w:val="none" w:sz="0" w:space="0" w:color="auto"/>
                            <w:left w:val="none" w:sz="0" w:space="0" w:color="auto"/>
                            <w:bottom w:val="none" w:sz="0" w:space="0" w:color="auto"/>
                            <w:right w:val="none" w:sz="0" w:space="0" w:color="auto"/>
                          </w:divBdr>
                          <w:divsChild>
                            <w:div w:id="732968314">
                              <w:marLeft w:val="0"/>
                              <w:marRight w:val="0"/>
                              <w:marTop w:val="0"/>
                              <w:marBottom w:val="0"/>
                              <w:divBdr>
                                <w:top w:val="none" w:sz="0" w:space="0" w:color="auto"/>
                                <w:left w:val="none" w:sz="0" w:space="0" w:color="auto"/>
                                <w:bottom w:val="none" w:sz="0" w:space="0" w:color="auto"/>
                                <w:right w:val="none" w:sz="0" w:space="0" w:color="auto"/>
                              </w:divBdr>
                              <w:divsChild>
                                <w:div w:id="386760264">
                                  <w:marLeft w:val="0"/>
                                  <w:marRight w:val="0"/>
                                  <w:marTop w:val="0"/>
                                  <w:marBottom w:val="0"/>
                                  <w:divBdr>
                                    <w:top w:val="none" w:sz="0" w:space="0" w:color="auto"/>
                                    <w:left w:val="none" w:sz="0" w:space="0" w:color="auto"/>
                                    <w:bottom w:val="none" w:sz="0" w:space="0" w:color="auto"/>
                                    <w:right w:val="none" w:sz="0" w:space="0" w:color="auto"/>
                                  </w:divBdr>
                                  <w:divsChild>
                                    <w:div w:id="727605585">
                                      <w:marLeft w:val="0"/>
                                      <w:marRight w:val="0"/>
                                      <w:marTop w:val="0"/>
                                      <w:marBottom w:val="0"/>
                                      <w:divBdr>
                                        <w:top w:val="none" w:sz="0" w:space="0" w:color="auto"/>
                                        <w:left w:val="none" w:sz="0" w:space="0" w:color="auto"/>
                                        <w:bottom w:val="none" w:sz="0" w:space="0" w:color="auto"/>
                                        <w:right w:val="none" w:sz="0" w:space="0" w:color="auto"/>
                                      </w:divBdr>
                                      <w:divsChild>
                                        <w:div w:id="665402914">
                                          <w:marLeft w:val="0"/>
                                          <w:marRight w:val="0"/>
                                          <w:marTop w:val="0"/>
                                          <w:marBottom w:val="0"/>
                                          <w:divBdr>
                                            <w:top w:val="none" w:sz="0" w:space="0" w:color="auto"/>
                                            <w:left w:val="none" w:sz="0" w:space="0" w:color="auto"/>
                                            <w:bottom w:val="none" w:sz="0" w:space="0" w:color="auto"/>
                                            <w:right w:val="none" w:sz="0" w:space="0" w:color="auto"/>
                                          </w:divBdr>
                                          <w:divsChild>
                                            <w:div w:id="1472672242">
                                              <w:marLeft w:val="0"/>
                                              <w:marRight w:val="0"/>
                                              <w:marTop w:val="0"/>
                                              <w:marBottom w:val="0"/>
                                              <w:divBdr>
                                                <w:top w:val="none" w:sz="0" w:space="0" w:color="auto"/>
                                                <w:left w:val="none" w:sz="0" w:space="0" w:color="auto"/>
                                                <w:bottom w:val="none" w:sz="0" w:space="0" w:color="auto"/>
                                                <w:right w:val="none" w:sz="0" w:space="0" w:color="auto"/>
                                              </w:divBdr>
                                              <w:divsChild>
                                                <w:div w:id="569928403">
                                                  <w:marLeft w:val="0"/>
                                                  <w:marRight w:val="0"/>
                                                  <w:marTop w:val="100"/>
                                                  <w:marBottom w:val="100"/>
                                                  <w:divBdr>
                                                    <w:top w:val="none" w:sz="0" w:space="0" w:color="auto"/>
                                                    <w:left w:val="none" w:sz="0" w:space="0" w:color="auto"/>
                                                    <w:bottom w:val="none" w:sz="0" w:space="0" w:color="auto"/>
                                                    <w:right w:val="none" w:sz="0" w:space="0" w:color="auto"/>
                                                  </w:divBdr>
                                                  <w:divsChild>
                                                    <w:div w:id="747535734">
                                                      <w:marLeft w:val="0"/>
                                                      <w:marRight w:val="0"/>
                                                      <w:marTop w:val="0"/>
                                                      <w:marBottom w:val="0"/>
                                                      <w:divBdr>
                                                        <w:top w:val="none" w:sz="0" w:space="0" w:color="auto"/>
                                                        <w:left w:val="none" w:sz="0" w:space="0" w:color="auto"/>
                                                        <w:bottom w:val="none" w:sz="0" w:space="0" w:color="auto"/>
                                                        <w:right w:val="none" w:sz="0" w:space="0" w:color="auto"/>
                                                      </w:divBdr>
                                                      <w:divsChild>
                                                        <w:div w:id="1974484460">
                                                          <w:marLeft w:val="0"/>
                                                          <w:marRight w:val="0"/>
                                                          <w:marTop w:val="0"/>
                                                          <w:marBottom w:val="0"/>
                                                          <w:divBdr>
                                                            <w:top w:val="none" w:sz="0" w:space="0" w:color="auto"/>
                                                            <w:left w:val="none" w:sz="0" w:space="0" w:color="auto"/>
                                                            <w:bottom w:val="none" w:sz="0" w:space="0" w:color="auto"/>
                                                            <w:right w:val="none" w:sz="0" w:space="0" w:color="auto"/>
                                                          </w:divBdr>
                                                          <w:divsChild>
                                                            <w:div w:id="1123114958">
                                                              <w:marLeft w:val="0"/>
                                                              <w:marRight w:val="0"/>
                                                              <w:marTop w:val="0"/>
                                                              <w:marBottom w:val="0"/>
                                                              <w:divBdr>
                                                                <w:top w:val="none" w:sz="0" w:space="0" w:color="auto"/>
                                                                <w:left w:val="none" w:sz="0" w:space="0" w:color="auto"/>
                                                                <w:bottom w:val="none" w:sz="0" w:space="0" w:color="auto"/>
                                                                <w:right w:val="none" w:sz="0" w:space="0" w:color="auto"/>
                                                              </w:divBdr>
                                                              <w:divsChild>
                                                                <w:div w:id="153768914">
                                                                  <w:marLeft w:val="0"/>
                                                                  <w:marRight w:val="0"/>
                                                                  <w:marTop w:val="0"/>
                                                                  <w:marBottom w:val="0"/>
                                                                  <w:divBdr>
                                                                    <w:top w:val="none" w:sz="0" w:space="0" w:color="auto"/>
                                                                    <w:left w:val="none" w:sz="0" w:space="0" w:color="auto"/>
                                                                    <w:bottom w:val="none" w:sz="0" w:space="0" w:color="auto"/>
                                                                    <w:right w:val="none" w:sz="0" w:space="0" w:color="auto"/>
                                                                  </w:divBdr>
                                                                  <w:divsChild>
                                                                    <w:div w:id="1253204352">
                                                                      <w:marLeft w:val="0"/>
                                                                      <w:marRight w:val="0"/>
                                                                      <w:marTop w:val="0"/>
                                                                      <w:marBottom w:val="0"/>
                                                                      <w:divBdr>
                                                                        <w:top w:val="none" w:sz="0" w:space="0" w:color="auto"/>
                                                                        <w:left w:val="none" w:sz="0" w:space="0" w:color="auto"/>
                                                                        <w:bottom w:val="none" w:sz="0" w:space="0" w:color="auto"/>
                                                                        <w:right w:val="none" w:sz="0" w:space="0" w:color="auto"/>
                                                                      </w:divBdr>
                                                                      <w:divsChild>
                                                                        <w:div w:id="1144466393">
                                                                          <w:marLeft w:val="0"/>
                                                                          <w:marRight w:val="0"/>
                                                                          <w:marTop w:val="0"/>
                                                                          <w:marBottom w:val="0"/>
                                                                          <w:divBdr>
                                                                            <w:top w:val="single" w:sz="6" w:space="9" w:color="auto"/>
                                                                            <w:left w:val="single" w:sz="2" w:space="9" w:color="auto"/>
                                                                            <w:bottom w:val="single" w:sz="6" w:space="9" w:color="auto"/>
                                                                            <w:right w:val="single" w:sz="2" w:space="9" w:color="auto"/>
                                                                          </w:divBdr>
                                                                          <w:divsChild>
                                                                            <w:div w:id="786705406">
                                                                              <w:marLeft w:val="0"/>
                                                                              <w:marRight w:val="0"/>
                                                                              <w:marTop w:val="0"/>
                                                                              <w:marBottom w:val="225"/>
                                                                              <w:divBdr>
                                                                                <w:top w:val="none" w:sz="0" w:space="0" w:color="auto"/>
                                                                                <w:left w:val="none" w:sz="0" w:space="0" w:color="auto"/>
                                                                                <w:bottom w:val="none" w:sz="0" w:space="0" w:color="auto"/>
                                                                                <w:right w:val="none" w:sz="0" w:space="0" w:color="auto"/>
                                                                              </w:divBdr>
                                                                              <w:divsChild>
                                                                                <w:div w:id="1807971637">
                                                                                  <w:marLeft w:val="0"/>
                                                                                  <w:marRight w:val="0"/>
                                                                                  <w:marTop w:val="0"/>
                                                                                  <w:marBottom w:val="0"/>
                                                                                  <w:divBdr>
                                                                                    <w:top w:val="none" w:sz="0" w:space="0" w:color="auto"/>
                                                                                    <w:left w:val="none" w:sz="0" w:space="0" w:color="auto"/>
                                                                                    <w:bottom w:val="none" w:sz="0" w:space="0" w:color="auto"/>
                                                                                    <w:right w:val="none" w:sz="0" w:space="0" w:color="auto"/>
                                                                                  </w:divBdr>
                                                                                  <w:divsChild>
                                                                                    <w:div w:id="1052849575">
                                                                                      <w:marLeft w:val="0"/>
                                                                                      <w:marRight w:val="0"/>
                                                                                      <w:marTop w:val="0"/>
                                                                                      <w:marBottom w:val="0"/>
                                                                                      <w:divBdr>
                                                                                        <w:top w:val="none" w:sz="0" w:space="0" w:color="auto"/>
                                                                                        <w:left w:val="none" w:sz="0" w:space="0" w:color="auto"/>
                                                                                        <w:bottom w:val="none" w:sz="0" w:space="0" w:color="auto"/>
                                                                                        <w:right w:val="none" w:sz="0" w:space="0" w:color="auto"/>
                                                                                      </w:divBdr>
                                                                                      <w:divsChild>
                                                                                        <w:div w:id="847214969">
                                                                                          <w:marLeft w:val="0"/>
                                                                                          <w:marRight w:val="0"/>
                                                                                          <w:marTop w:val="0"/>
                                                                                          <w:marBottom w:val="0"/>
                                                                                          <w:divBdr>
                                                                                            <w:top w:val="none" w:sz="0" w:space="0" w:color="auto"/>
                                                                                            <w:left w:val="none" w:sz="0" w:space="0" w:color="auto"/>
                                                                                            <w:bottom w:val="none" w:sz="0" w:space="0" w:color="auto"/>
                                                                                            <w:right w:val="none" w:sz="0" w:space="0" w:color="auto"/>
                                                                                          </w:divBdr>
                                                                                          <w:divsChild>
                                                                                            <w:div w:id="1073163091">
                                                                                              <w:marLeft w:val="0"/>
                                                                                              <w:marRight w:val="0"/>
                                                                                              <w:marTop w:val="0"/>
                                                                                              <w:marBottom w:val="0"/>
                                                                                              <w:divBdr>
                                                                                                <w:top w:val="none" w:sz="0" w:space="0" w:color="auto"/>
                                                                                                <w:left w:val="none" w:sz="0" w:space="0" w:color="auto"/>
                                                                                                <w:bottom w:val="none" w:sz="0" w:space="0" w:color="auto"/>
                                                                                                <w:right w:val="none" w:sz="0" w:space="0" w:color="auto"/>
                                                                                              </w:divBdr>
                                                                                              <w:divsChild>
                                                                                                <w:div w:id="3255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72057">
                                                                                      <w:marLeft w:val="0"/>
                                                                                      <w:marRight w:val="0"/>
                                                                                      <w:marTop w:val="180"/>
                                                                                      <w:marBottom w:val="0"/>
                                                                                      <w:divBdr>
                                                                                        <w:top w:val="none" w:sz="0" w:space="0" w:color="auto"/>
                                                                                        <w:left w:val="none" w:sz="0" w:space="0" w:color="auto"/>
                                                                                        <w:bottom w:val="none" w:sz="0" w:space="0" w:color="auto"/>
                                                                                        <w:right w:val="none" w:sz="0" w:space="0" w:color="auto"/>
                                                                                      </w:divBdr>
                                                                                      <w:divsChild>
                                                                                        <w:div w:id="1855412906">
                                                                                          <w:marLeft w:val="0"/>
                                                                                          <w:marRight w:val="0"/>
                                                                                          <w:marTop w:val="0"/>
                                                                                          <w:marBottom w:val="0"/>
                                                                                          <w:divBdr>
                                                                                            <w:top w:val="none" w:sz="0" w:space="0" w:color="auto"/>
                                                                                            <w:left w:val="none" w:sz="0" w:space="0" w:color="auto"/>
                                                                                            <w:bottom w:val="none" w:sz="0" w:space="0" w:color="auto"/>
                                                                                            <w:right w:val="none" w:sz="0" w:space="0" w:color="auto"/>
                                                                                          </w:divBdr>
                                                                                          <w:divsChild>
                                                                                            <w:div w:id="1997372277">
                                                                                              <w:marLeft w:val="0"/>
                                                                                              <w:marRight w:val="0"/>
                                                                                              <w:marTop w:val="0"/>
                                                                                              <w:marBottom w:val="0"/>
                                                                                              <w:divBdr>
                                                                                                <w:top w:val="none" w:sz="0" w:space="0" w:color="auto"/>
                                                                                                <w:left w:val="none" w:sz="0" w:space="0" w:color="auto"/>
                                                                                                <w:bottom w:val="none" w:sz="0" w:space="0" w:color="auto"/>
                                                                                                <w:right w:val="none" w:sz="0" w:space="0" w:color="auto"/>
                                                                                              </w:divBdr>
                                                                                              <w:divsChild>
                                                                                                <w:div w:id="560940423">
                                                                                                  <w:marLeft w:val="0"/>
                                                                                                  <w:marRight w:val="0"/>
                                                                                                  <w:marTop w:val="0"/>
                                                                                                  <w:marBottom w:val="0"/>
                                                                                                  <w:divBdr>
                                                                                                    <w:top w:val="none" w:sz="0" w:space="0" w:color="auto"/>
                                                                                                    <w:left w:val="none" w:sz="0" w:space="0" w:color="auto"/>
                                                                                                    <w:bottom w:val="none" w:sz="0" w:space="0" w:color="auto"/>
                                                                                                    <w:right w:val="none" w:sz="0" w:space="0" w:color="auto"/>
                                                                                                  </w:divBdr>
                                                                                                  <w:divsChild>
                                                                                                    <w:div w:id="1679891679">
                                                                                                      <w:marLeft w:val="0"/>
                                                                                                      <w:marRight w:val="0"/>
                                                                                                      <w:marTop w:val="0"/>
                                                                                                      <w:marBottom w:val="0"/>
                                                                                                      <w:divBdr>
                                                                                                        <w:top w:val="none" w:sz="0" w:space="0" w:color="auto"/>
                                                                                                        <w:left w:val="none" w:sz="0" w:space="0" w:color="auto"/>
                                                                                                        <w:bottom w:val="none" w:sz="0" w:space="0" w:color="auto"/>
                                                                                                        <w:right w:val="none" w:sz="0" w:space="0" w:color="auto"/>
                                                                                                      </w:divBdr>
                                                                                                    </w:div>
                                                                                                  </w:divsChild>
                                                                                                </w:div>
                                                                                                <w:div w:id="19214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977">
                                                                                      <w:marLeft w:val="0"/>
                                                                                      <w:marRight w:val="0"/>
                                                                                      <w:marTop w:val="180"/>
                                                                                      <w:marBottom w:val="0"/>
                                                                                      <w:divBdr>
                                                                                        <w:top w:val="none" w:sz="0" w:space="0" w:color="auto"/>
                                                                                        <w:left w:val="none" w:sz="0" w:space="0" w:color="auto"/>
                                                                                        <w:bottom w:val="none" w:sz="0" w:space="0" w:color="auto"/>
                                                                                        <w:right w:val="none" w:sz="0" w:space="0" w:color="auto"/>
                                                                                      </w:divBdr>
                                                                                      <w:divsChild>
                                                                                        <w:div w:id="1427769781">
                                                                                          <w:marLeft w:val="0"/>
                                                                                          <w:marRight w:val="0"/>
                                                                                          <w:marTop w:val="0"/>
                                                                                          <w:marBottom w:val="0"/>
                                                                                          <w:divBdr>
                                                                                            <w:top w:val="none" w:sz="0" w:space="0" w:color="auto"/>
                                                                                            <w:left w:val="none" w:sz="0" w:space="0" w:color="auto"/>
                                                                                            <w:bottom w:val="none" w:sz="0" w:space="0" w:color="auto"/>
                                                                                            <w:right w:val="none" w:sz="0" w:space="0" w:color="auto"/>
                                                                                          </w:divBdr>
                                                                                          <w:divsChild>
                                                                                            <w:div w:id="1813912353">
                                                                                              <w:marLeft w:val="0"/>
                                                                                              <w:marRight w:val="0"/>
                                                                                              <w:marTop w:val="0"/>
                                                                                              <w:marBottom w:val="0"/>
                                                                                              <w:divBdr>
                                                                                                <w:top w:val="none" w:sz="0" w:space="0" w:color="auto"/>
                                                                                                <w:left w:val="none" w:sz="0" w:space="0" w:color="auto"/>
                                                                                                <w:bottom w:val="none" w:sz="0" w:space="0" w:color="auto"/>
                                                                                                <w:right w:val="none" w:sz="0" w:space="0" w:color="auto"/>
                                                                                              </w:divBdr>
                                                                                              <w:divsChild>
                                                                                                <w:div w:id="559512344">
                                                                                                  <w:marLeft w:val="0"/>
                                                                                                  <w:marRight w:val="0"/>
                                                                                                  <w:marTop w:val="0"/>
                                                                                                  <w:marBottom w:val="0"/>
                                                                                                  <w:divBdr>
                                                                                                    <w:top w:val="none" w:sz="0" w:space="0" w:color="auto"/>
                                                                                                    <w:left w:val="none" w:sz="0" w:space="0" w:color="auto"/>
                                                                                                    <w:bottom w:val="none" w:sz="0" w:space="0" w:color="auto"/>
                                                                                                    <w:right w:val="none" w:sz="0" w:space="0" w:color="auto"/>
                                                                                                  </w:divBdr>
                                                                                                </w:div>
                                                                                                <w:div w:id="930704269">
                                                                                                  <w:marLeft w:val="0"/>
                                                                                                  <w:marRight w:val="0"/>
                                                                                                  <w:marTop w:val="0"/>
                                                                                                  <w:marBottom w:val="0"/>
                                                                                                  <w:divBdr>
                                                                                                    <w:top w:val="none" w:sz="0" w:space="0" w:color="auto"/>
                                                                                                    <w:left w:val="none" w:sz="0" w:space="0" w:color="auto"/>
                                                                                                    <w:bottom w:val="none" w:sz="0" w:space="0" w:color="auto"/>
                                                                                                    <w:right w:val="none" w:sz="0" w:space="0" w:color="auto"/>
                                                                                                  </w:divBdr>
                                                                                                  <w:divsChild>
                                                                                                    <w:div w:id="14108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92033">
                                                                                  <w:marLeft w:val="0"/>
                                                                                  <w:marRight w:val="0"/>
                                                                                  <w:marTop w:val="0"/>
                                                                                  <w:marBottom w:val="0"/>
                                                                                  <w:divBdr>
                                                                                    <w:top w:val="none" w:sz="0" w:space="0" w:color="auto"/>
                                                                                    <w:left w:val="none" w:sz="0" w:space="0" w:color="auto"/>
                                                                                    <w:bottom w:val="none" w:sz="0" w:space="0" w:color="auto"/>
                                                                                    <w:right w:val="none" w:sz="0" w:space="0" w:color="auto"/>
                                                                                  </w:divBdr>
                                                                                  <w:divsChild>
                                                                                    <w:div w:id="17080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71455">
                                                      <w:marLeft w:val="0"/>
                                                      <w:marRight w:val="0"/>
                                                      <w:marTop w:val="0"/>
                                                      <w:marBottom w:val="0"/>
                                                      <w:divBdr>
                                                        <w:top w:val="none" w:sz="0" w:space="0" w:color="auto"/>
                                                        <w:left w:val="none" w:sz="0" w:space="0" w:color="auto"/>
                                                        <w:bottom w:val="none" w:sz="0" w:space="0" w:color="auto"/>
                                                        <w:right w:val="none" w:sz="0" w:space="0" w:color="auto"/>
                                                      </w:divBdr>
                                                      <w:divsChild>
                                                        <w:div w:id="2081515943">
                                                          <w:marLeft w:val="0"/>
                                                          <w:marRight w:val="0"/>
                                                          <w:marTop w:val="180"/>
                                                          <w:marBottom w:val="0"/>
                                                          <w:divBdr>
                                                            <w:top w:val="none" w:sz="0" w:space="0" w:color="auto"/>
                                                            <w:left w:val="none" w:sz="0" w:space="0" w:color="auto"/>
                                                            <w:bottom w:val="none" w:sz="0" w:space="0" w:color="auto"/>
                                                            <w:right w:val="none" w:sz="0" w:space="0" w:color="auto"/>
                                                          </w:divBdr>
                                                          <w:divsChild>
                                                            <w:div w:id="356077133">
                                                              <w:marLeft w:val="0"/>
                                                              <w:marRight w:val="0"/>
                                                              <w:marTop w:val="0"/>
                                                              <w:marBottom w:val="0"/>
                                                              <w:divBdr>
                                                                <w:top w:val="none" w:sz="0" w:space="0" w:color="auto"/>
                                                                <w:left w:val="none" w:sz="0" w:space="0" w:color="auto"/>
                                                                <w:bottom w:val="none" w:sz="0" w:space="0" w:color="auto"/>
                                                                <w:right w:val="none" w:sz="0" w:space="0" w:color="auto"/>
                                                              </w:divBdr>
                                                              <w:divsChild>
                                                                <w:div w:id="276063323">
                                                                  <w:marLeft w:val="0"/>
                                                                  <w:marRight w:val="0"/>
                                                                  <w:marTop w:val="0"/>
                                                                  <w:marBottom w:val="0"/>
                                                                  <w:divBdr>
                                                                    <w:top w:val="none" w:sz="0" w:space="0" w:color="auto"/>
                                                                    <w:left w:val="none" w:sz="0" w:space="0" w:color="auto"/>
                                                                    <w:bottom w:val="none" w:sz="0" w:space="0" w:color="auto"/>
                                                                    <w:right w:val="none" w:sz="0" w:space="0" w:color="auto"/>
                                                                  </w:divBdr>
                                                                  <w:divsChild>
                                                                    <w:div w:id="213273936">
                                                                      <w:marLeft w:val="0"/>
                                                                      <w:marRight w:val="0"/>
                                                                      <w:marTop w:val="0"/>
                                                                      <w:marBottom w:val="0"/>
                                                                      <w:divBdr>
                                                                        <w:top w:val="none" w:sz="0" w:space="0" w:color="auto"/>
                                                                        <w:left w:val="none" w:sz="0" w:space="0" w:color="auto"/>
                                                                        <w:bottom w:val="none" w:sz="0" w:space="0" w:color="auto"/>
                                                                        <w:right w:val="none" w:sz="0" w:space="0" w:color="auto"/>
                                                                      </w:divBdr>
                                                                    </w:div>
                                                                  </w:divsChild>
                                                                </w:div>
                                                                <w:div w:id="554051100">
                                                                  <w:marLeft w:val="0"/>
                                                                  <w:marRight w:val="0"/>
                                                                  <w:marTop w:val="0"/>
                                                                  <w:marBottom w:val="0"/>
                                                                  <w:divBdr>
                                                                    <w:top w:val="none" w:sz="0" w:space="0" w:color="auto"/>
                                                                    <w:left w:val="none" w:sz="0" w:space="0" w:color="auto"/>
                                                                    <w:bottom w:val="none" w:sz="0" w:space="0" w:color="auto"/>
                                                                    <w:right w:val="none" w:sz="0" w:space="0" w:color="auto"/>
                                                                  </w:divBdr>
                                                                </w:div>
                                                              </w:divsChild>
                                                            </w:div>
                                                            <w:div w:id="696078722">
                                                              <w:marLeft w:val="0"/>
                                                              <w:marRight w:val="0"/>
                                                              <w:marTop w:val="0"/>
                                                              <w:marBottom w:val="120"/>
                                                              <w:divBdr>
                                                                <w:top w:val="single" w:sz="6" w:space="9" w:color="auto"/>
                                                                <w:left w:val="single" w:sz="2" w:space="9" w:color="auto"/>
                                                                <w:bottom w:val="single" w:sz="6" w:space="9" w:color="auto"/>
                                                                <w:right w:val="single" w:sz="2" w:space="9" w:color="auto"/>
                                                              </w:divBdr>
                                                              <w:divsChild>
                                                                <w:div w:id="965161798">
                                                                  <w:marLeft w:val="0"/>
                                                                  <w:marRight w:val="0"/>
                                                                  <w:marTop w:val="0"/>
                                                                  <w:marBottom w:val="0"/>
                                                                  <w:divBdr>
                                                                    <w:top w:val="none" w:sz="0" w:space="0" w:color="auto"/>
                                                                    <w:left w:val="none" w:sz="0" w:space="0" w:color="auto"/>
                                                                    <w:bottom w:val="none" w:sz="0" w:space="0" w:color="auto"/>
                                                                    <w:right w:val="none" w:sz="0" w:space="0" w:color="auto"/>
                                                                  </w:divBdr>
                                                                  <w:divsChild>
                                                                    <w:div w:id="486941490">
                                                                      <w:marLeft w:val="0"/>
                                                                      <w:marRight w:val="0"/>
                                                                      <w:marTop w:val="0"/>
                                                                      <w:marBottom w:val="0"/>
                                                                      <w:divBdr>
                                                                        <w:top w:val="none" w:sz="0" w:space="0" w:color="auto"/>
                                                                        <w:left w:val="none" w:sz="0" w:space="0" w:color="auto"/>
                                                                        <w:bottom w:val="none" w:sz="0" w:space="0" w:color="auto"/>
                                                                        <w:right w:val="none" w:sz="0" w:space="0" w:color="auto"/>
                                                                      </w:divBdr>
                                                                      <w:divsChild>
                                                                        <w:div w:id="14378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57669">
                                  <w:marLeft w:val="0"/>
                                  <w:marRight w:val="0"/>
                                  <w:marTop w:val="0"/>
                                  <w:marBottom w:val="0"/>
                                  <w:divBdr>
                                    <w:top w:val="none" w:sz="0" w:space="0" w:color="auto"/>
                                    <w:left w:val="none" w:sz="0" w:space="0" w:color="auto"/>
                                    <w:bottom w:val="none" w:sz="0" w:space="0" w:color="auto"/>
                                    <w:right w:val="none" w:sz="0" w:space="0" w:color="auto"/>
                                  </w:divBdr>
                                  <w:divsChild>
                                    <w:div w:id="1022049758">
                                      <w:marLeft w:val="0"/>
                                      <w:marRight w:val="0"/>
                                      <w:marTop w:val="0"/>
                                      <w:marBottom w:val="0"/>
                                      <w:divBdr>
                                        <w:top w:val="none" w:sz="0" w:space="0" w:color="auto"/>
                                        <w:left w:val="none" w:sz="0" w:space="0" w:color="auto"/>
                                        <w:bottom w:val="none" w:sz="0" w:space="0" w:color="auto"/>
                                        <w:right w:val="none" w:sz="0" w:space="0" w:color="auto"/>
                                      </w:divBdr>
                                      <w:divsChild>
                                        <w:div w:id="293760176">
                                          <w:marLeft w:val="0"/>
                                          <w:marRight w:val="0"/>
                                          <w:marTop w:val="0"/>
                                          <w:marBottom w:val="0"/>
                                          <w:divBdr>
                                            <w:top w:val="none" w:sz="0" w:space="0" w:color="auto"/>
                                            <w:left w:val="none" w:sz="0" w:space="0" w:color="auto"/>
                                            <w:bottom w:val="none" w:sz="0" w:space="0" w:color="auto"/>
                                            <w:right w:val="none" w:sz="0" w:space="0" w:color="auto"/>
                                          </w:divBdr>
                                          <w:divsChild>
                                            <w:div w:id="975140396">
                                              <w:marLeft w:val="0"/>
                                              <w:marRight w:val="0"/>
                                              <w:marTop w:val="0"/>
                                              <w:marBottom w:val="0"/>
                                              <w:divBdr>
                                                <w:top w:val="none" w:sz="0" w:space="0" w:color="auto"/>
                                                <w:left w:val="none" w:sz="0" w:space="0" w:color="auto"/>
                                                <w:bottom w:val="none" w:sz="0" w:space="0" w:color="auto"/>
                                                <w:right w:val="none" w:sz="0" w:space="0" w:color="auto"/>
                                              </w:divBdr>
                                              <w:divsChild>
                                                <w:div w:id="2054302331">
                                                  <w:marLeft w:val="0"/>
                                                  <w:marRight w:val="0"/>
                                                  <w:marTop w:val="0"/>
                                                  <w:marBottom w:val="0"/>
                                                  <w:divBdr>
                                                    <w:top w:val="none" w:sz="0" w:space="0" w:color="auto"/>
                                                    <w:left w:val="none" w:sz="0" w:space="0" w:color="auto"/>
                                                    <w:bottom w:val="none" w:sz="0" w:space="0" w:color="auto"/>
                                                    <w:right w:val="none" w:sz="0" w:space="0" w:color="auto"/>
                                                  </w:divBdr>
                                                  <w:divsChild>
                                                    <w:div w:id="1086073749">
                                                      <w:marLeft w:val="0"/>
                                                      <w:marRight w:val="0"/>
                                                      <w:marTop w:val="0"/>
                                                      <w:marBottom w:val="1320"/>
                                                      <w:divBdr>
                                                        <w:top w:val="none" w:sz="0" w:space="0" w:color="auto"/>
                                                        <w:left w:val="none" w:sz="0" w:space="0" w:color="auto"/>
                                                        <w:bottom w:val="none" w:sz="0" w:space="0" w:color="auto"/>
                                                        <w:right w:val="none" w:sz="0" w:space="0" w:color="auto"/>
                                                      </w:divBdr>
                                                      <w:divsChild>
                                                        <w:div w:id="1315643122">
                                                          <w:marLeft w:val="0"/>
                                                          <w:marRight w:val="0"/>
                                                          <w:marTop w:val="0"/>
                                                          <w:marBottom w:val="0"/>
                                                          <w:divBdr>
                                                            <w:top w:val="none" w:sz="0" w:space="0" w:color="auto"/>
                                                            <w:left w:val="none" w:sz="0" w:space="0" w:color="auto"/>
                                                            <w:bottom w:val="none" w:sz="0" w:space="0" w:color="auto"/>
                                                            <w:right w:val="none" w:sz="0" w:space="0" w:color="auto"/>
                                                          </w:divBdr>
                                                          <w:divsChild>
                                                            <w:div w:id="1677657150">
                                                              <w:marLeft w:val="0"/>
                                                              <w:marRight w:val="0"/>
                                                              <w:marTop w:val="0"/>
                                                              <w:marBottom w:val="0"/>
                                                              <w:divBdr>
                                                                <w:top w:val="none" w:sz="0" w:space="0" w:color="auto"/>
                                                                <w:left w:val="none" w:sz="0" w:space="0" w:color="auto"/>
                                                                <w:bottom w:val="none" w:sz="0" w:space="0" w:color="auto"/>
                                                                <w:right w:val="none" w:sz="0" w:space="0" w:color="auto"/>
                                                              </w:divBdr>
                                                              <w:divsChild>
                                                                <w:div w:id="1218856163">
                                                                  <w:marLeft w:val="0"/>
                                                                  <w:marRight w:val="0"/>
                                                                  <w:marTop w:val="0"/>
                                                                  <w:marBottom w:val="0"/>
                                                                  <w:divBdr>
                                                                    <w:top w:val="none" w:sz="0" w:space="0" w:color="auto"/>
                                                                    <w:left w:val="none" w:sz="0" w:space="0" w:color="auto"/>
                                                                    <w:bottom w:val="none" w:sz="0" w:space="0" w:color="auto"/>
                                                                    <w:right w:val="none" w:sz="0" w:space="0" w:color="auto"/>
                                                                  </w:divBdr>
                                                                  <w:divsChild>
                                                                    <w:div w:id="2105032437">
                                                                      <w:marLeft w:val="0"/>
                                                                      <w:marRight w:val="0"/>
                                                                      <w:marTop w:val="0"/>
                                                                      <w:marBottom w:val="0"/>
                                                                      <w:divBdr>
                                                                        <w:top w:val="none" w:sz="0" w:space="0" w:color="auto"/>
                                                                        <w:left w:val="none" w:sz="0" w:space="0" w:color="auto"/>
                                                                        <w:bottom w:val="none" w:sz="0" w:space="0" w:color="auto"/>
                                                                        <w:right w:val="none" w:sz="0" w:space="0" w:color="auto"/>
                                                                      </w:divBdr>
                                                                      <w:divsChild>
                                                                        <w:div w:id="885265202">
                                                                          <w:marLeft w:val="0"/>
                                                                          <w:marRight w:val="0"/>
                                                                          <w:marTop w:val="0"/>
                                                                          <w:marBottom w:val="165"/>
                                                                          <w:divBdr>
                                                                            <w:top w:val="none" w:sz="0" w:space="0" w:color="auto"/>
                                                                            <w:left w:val="none" w:sz="0" w:space="0" w:color="auto"/>
                                                                            <w:bottom w:val="none" w:sz="0" w:space="0" w:color="auto"/>
                                                                            <w:right w:val="none" w:sz="0" w:space="0" w:color="auto"/>
                                                                          </w:divBdr>
                                                                          <w:divsChild>
                                                                            <w:div w:id="442309562">
                                                                              <w:marLeft w:val="0"/>
                                                                              <w:marRight w:val="0"/>
                                                                              <w:marTop w:val="0"/>
                                                                              <w:marBottom w:val="0"/>
                                                                              <w:divBdr>
                                                                                <w:top w:val="none" w:sz="0" w:space="0" w:color="auto"/>
                                                                                <w:left w:val="none" w:sz="0" w:space="0" w:color="auto"/>
                                                                                <w:bottom w:val="none" w:sz="0" w:space="0" w:color="auto"/>
                                                                                <w:right w:val="none" w:sz="0" w:space="0" w:color="auto"/>
                                                                              </w:divBdr>
                                                                              <w:divsChild>
                                                                                <w:div w:id="798260470">
                                                                                  <w:marLeft w:val="0"/>
                                                                                  <w:marRight w:val="0"/>
                                                                                  <w:marTop w:val="0"/>
                                                                                  <w:marBottom w:val="0"/>
                                                                                  <w:divBdr>
                                                                                    <w:top w:val="none" w:sz="0" w:space="0" w:color="auto"/>
                                                                                    <w:left w:val="none" w:sz="0" w:space="0" w:color="auto"/>
                                                                                    <w:bottom w:val="none" w:sz="0" w:space="0" w:color="auto"/>
                                                                                    <w:right w:val="none" w:sz="0" w:space="0" w:color="auto"/>
                                                                                  </w:divBdr>
                                                                                  <w:divsChild>
                                                                                    <w:div w:id="1696225311">
                                                                                      <w:marLeft w:val="0"/>
                                                                                      <w:marRight w:val="0"/>
                                                                                      <w:marTop w:val="0"/>
                                                                                      <w:marBottom w:val="0"/>
                                                                                      <w:divBdr>
                                                                                        <w:top w:val="none" w:sz="0" w:space="0" w:color="auto"/>
                                                                                        <w:left w:val="none" w:sz="0" w:space="0" w:color="auto"/>
                                                                                        <w:bottom w:val="none" w:sz="0" w:space="0" w:color="auto"/>
                                                                                        <w:right w:val="none" w:sz="0" w:space="0" w:color="auto"/>
                                                                                      </w:divBdr>
                                                                                      <w:divsChild>
                                                                                        <w:div w:id="845751224">
                                                                                          <w:marLeft w:val="0"/>
                                                                                          <w:marRight w:val="0"/>
                                                                                          <w:marTop w:val="0"/>
                                                                                          <w:marBottom w:val="0"/>
                                                                                          <w:divBdr>
                                                                                            <w:top w:val="none" w:sz="0" w:space="0" w:color="auto"/>
                                                                                            <w:left w:val="none" w:sz="0" w:space="0" w:color="auto"/>
                                                                                            <w:bottom w:val="none" w:sz="0" w:space="0" w:color="auto"/>
                                                                                            <w:right w:val="none" w:sz="0" w:space="0" w:color="auto"/>
                                                                                          </w:divBdr>
                                                                                          <w:divsChild>
                                                                                            <w:div w:id="1480613309">
                                                                                              <w:marLeft w:val="0"/>
                                                                                              <w:marRight w:val="0"/>
                                                                                              <w:marTop w:val="0"/>
                                                                                              <w:marBottom w:val="0"/>
                                                                                              <w:divBdr>
                                                                                                <w:top w:val="none" w:sz="0" w:space="0" w:color="auto"/>
                                                                                                <w:left w:val="none" w:sz="0" w:space="0" w:color="auto"/>
                                                                                                <w:bottom w:val="none" w:sz="0" w:space="0" w:color="auto"/>
                                                                                                <w:right w:val="none" w:sz="0" w:space="0" w:color="auto"/>
                                                                                              </w:divBdr>
                                                                                              <w:divsChild>
                                                                                                <w:div w:id="242640772">
                                                                                                  <w:marLeft w:val="0"/>
                                                                                                  <w:marRight w:val="0"/>
                                                                                                  <w:marTop w:val="0"/>
                                                                                                  <w:marBottom w:val="0"/>
                                                                                                  <w:divBdr>
                                                                                                    <w:top w:val="none" w:sz="0" w:space="0" w:color="auto"/>
                                                                                                    <w:left w:val="none" w:sz="0" w:space="0" w:color="auto"/>
                                                                                                    <w:bottom w:val="none" w:sz="0" w:space="0" w:color="auto"/>
                                                                                                    <w:right w:val="none" w:sz="0" w:space="0" w:color="auto"/>
                                                                                                  </w:divBdr>
                                                                                                  <w:divsChild>
                                                                                                    <w:div w:id="438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6930827">
          <w:marLeft w:val="0"/>
          <w:marRight w:val="0"/>
          <w:marTop w:val="0"/>
          <w:marBottom w:val="0"/>
          <w:divBdr>
            <w:top w:val="none" w:sz="0" w:space="0" w:color="auto"/>
            <w:left w:val="none" w:sz="0" w:space="0" w:color="auto"/>
            <w:bottom w:val="none" w:sz="0" w:space="0" w:color="auto"/>
            <w:right w:val="none" w:sz="0" w:space="0" w:color="auto"/>
          </w:divBdr>
          <w:divsChild>
            <w:div w:id="393284823">
              <w:marLeft w:val="0"/>
              <w:marRight w:val="0"/>
              <w:marTop w:val="0"/>
              <w:marBottom w:val="0"/>
              <w:divBdr>
                <w:top w:val="none" w:sz="0" w:space="0" w:color="auto"/>
                <w:left w:val="none" w:sz="0" w:space="0" w:color="auto"/>
                <w:bottom w:val="none" w:sz="0" w:space="0" w:color="auto"/>
                <w:right w:val="none" w:sz="0" w:space="0" w:color="auto"/>
              </w:divBdr>
              <w:divsChild>
                <w:div w:id="295724313">
                  <w:marLeft w:val="0"/>
                  <w:marRight w:val="0"/>
                  <w:marTop w:val="0"/>
                  <w:marBottom w:val="0"/>
                  <w:divBdr>
                    <w:top w:val="none" w:sz="0" w:space="0" w:color="auto"/>
                    <w:left w:val="none" w:sz="0" w:space="0" w:color="auto"/>
                    <w:bottom w:val="none" w:sz="0" w:space="0" w:color="auto"/>
                    <w:right w:val="none" w:sz="0" w:space="0" w:color="auto"/>
                  </w:divBdr>
                  <w:divsChild>
                    <w:div w:id="1501042817">
                      <w:marLeft w:val="0"/>
                      <w:marRight w:val="0"/>
                      <w:marTop w:val="0"/>
                      <w:marBottom w:val="0"/>
                      <w:divBdr>
                        <w:top w:val="none" w:sz="0" w:space="0" w:color="auto"/>
                        <w:left w:val="none" w:sz="0" w:space="0" w:color="auto"/>
                        <w:bottom w:val="single" w:sz="6" w:space="0" w:color="29487D"/>
                        <w:right w:val="none" w:sz="0" w:space="0" w:color="auto"/>
                      </w:divBdr>
                      <w:divsChild>
                        <w:div w:id="1746299073">
                          <w:marLeft w:val="0"/>
                          <w:marRight w:val="0"/>
                          <w:marTop w:val="0"/>
                          <w:marBottom w:val="0"/>
                          <w:divBdr>
                            <w:top w:val="none" w:sz="0" w:space="0" w:color="auto"/>
                            <w:left w:val="none" w:sz="0" w:space="0" w:color="auto"/>
                            <w:bottom w:val="none" w:sz="0" w:space="0" w:color="auto"/>
                            <w:right w:val="none" w:sz="0" w:space="0" w:color="auto"/>
                          </w:divBdr>
                          <w:divsChild>
                            <w:div w:id="1166675148">
                              <w:marLeft w:val="0"/>
                              <w:marRight w:val="0"/>
                              <w:marTop w:val="100"/>
                              <w:marBottom w:val="100"/>
                              <w:divBdr>
                                <w:top w:val="none" w:sz="0" w:space="0" w:color="auto"/>
                                <w:left w:val="none" w:sz="0" w:space="0" w:color="auto"/>
                                <w:bottom w:val="none" w:sz="0" w:space="0" w:color="auto"/>
                                <w:right w:val="none" w:sz="0" w:space="0" w:color="auto"/>
                              </w:divBdr>
                              <w:divsChild>
                                <w:div w:id="458499887">
                                  <w:marLeft w:val="0"/>
                                  <w:marRight w:val="0"/>
                                  <w:marTop w:val="0"/>
                                  <w:marBottom w:val="0"/>
                                  <w:divBdr>
                                    <w:top w:val="none" w:sz="0" w:space="0" w:color="auto"/>
                                    <w:left w:val="none" w:sz="0" w:space="0" w:color="auto"/>
                                    <w:bottom w:val="none" w:sz="0" w:space="0" w:color="auto"/>
                                    <w:right w:val="none" w:sz="0" w:space="0" w:color="auto"/>
                                  </w:divBdr>
                                  <w:divsChild>
                                    <w:div w:id="186255379">
                                      <w:marLeft w:val="0"/>
                                      <w:marRight w:val="0"/>
                                      <w:marTop w:val="0"/>
                                      <w:marBottom w:val="0"/>
                                      <w:divBdr>
                                        <w:top w:val="none" w:sz="0" w:space="0" w:color="auto"/>
                                        <w:left w:val="none" w:sz="0" w:space="0" w:color="auto"/>
                                        <w:bottom w:val="none" w:sz="0" w:space="0" w:color="auto"/>
                                        <w:right w:val="none" w:sz="0" w:space="0" w:color="auto"/>
                                      </w:divBdr>
                                      <w:divsChild>
                                        <w:div w:id="709065130">
                                          <w:marLeft w:val="0"/>
                                          <w:marRight w:val="0"/>
                                          <w:marTop w:val="0"/>
                                          <w:marBottom w:val="0"/>
                                          <w:divBdr>
                                            <w:top w:val="none" w:sz="0" w:space="0" w:color="auto"/>
                                            <w:left w:val="none" w:sz="0" w:space="0" w:color="auto"/>
                                            <w:bottom w:val="none" w:sz="0" w:space="0" w:color="auto"/>
                                            <w:right w:val="none" w:sz="0" w:space="0" w:color="auto"/>
                                          </w:divBdr>
                                          <w:divsChild>
                                            <w:div w:id="613752311">
                                              <w:marLeft w:val="0"/>
                                              <w:marRight w:val="0"/>
                                              <w:marTop w:val="75"/>
                                              <w:marBottom w:val="90"/>
                                              <w:divBdr>
                                                <w:top w:val="none" w:sz="0" w:space="0" w:color="auto"/>
                                                <w:left w:val="none" w:sz="0" w:space="0" w:color="auto"/>
                                                <w:bottom w:val="none" w:sz="0" w:space="0" w:color="auto"/>
                                                <w:right w:val="none" w:sz="0" w:space="0" w:color="auto"/>
                                              </w:divBdr>
                                              <w:divsChild>
                                                <w:div w:id="888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9184">
                                          <w:marLeft w:val="0"/>
                                          <w:marRight w:val="0"/>
                                          <w:marTop w:val="0"/>
                                          <w:marBottom w:val="0"/>
                                          <w:divBdr>
                                            <w:top w:val="none" w:sz="0" w:space="0" w:color="auto"/>
                                            <w:left w:val="none" w:sz="0" w:space="0" w:color="auto"/>
                                            <w:bottom w:val="none" w:sz="0" w:space="0" w:color="auto"/>
                                            <w:right w:val="none" w:sz="0" w:space="0" w:color="auto"/>
                                          </w:divBdr>
                                          <w:divsChild>
                                            <w:div w:id="2125690263">
                                              <w:marLeft w:val="0"/>
                                              <w:marRight w:val="0"/>
                                              <w:marTop w:val="75"/>
                                              <w:marBottom w:val="90"/>
                                              <w:divBdr>
                                                <w:top w:val="none" w:sz="0" w:space="0" w:color="auto"/>
                                                <w:left w:val="none" w:sz="0" w:space="0" w:color="auto"/>
                                                <w:bottom w:val="none" w:sz="0" w:space="0" w:color="auto"/>
                                                <w:right w:val="none" w:sz="0" w:space="0" w:color="auto"/>
                                              </w:divBdr>
                                              <w:divsChild>
                                                <w:div w:id="20641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134">
                                          <w:marLeft w:val="0"/>
                                          <w:marRight w:val="0"/>
                                          <w:marTop w:val="0"/>
                                          <w:marBottom w:val="0"/>
                                          <w:divBdr>
                                            <w:top w:val="none" w:sz="0" w:space="0" w:color="auto"/>
                                            <w:left w:val="none" w:sz="0" w:space="0" w:color="auto"/>
                                            <w:bottom w:val="none" w:sz="0" w:space="0" w:color="auto"/>
                                            <w:right w:val="none" w:sz="0" w:space="0" w:color="auto"/>
                                          </w:divBdr>
                                          <w:divsChild>
                                            <w:div w:id="880937971">
                                              <w:marLeft w:val="0"/>
                                              <w:marRight w:val="0"/>
                                              <w:marTop w:val="75"/>
                                              <w:marBottom w:val="90"/>
                                              <w:divBdr>
                                                <w:top w:val="none" w:sz="0" w:space="0" w:color="auto"/>
                                                <w:left w:val="none" w:sz="0" w:space="0" w:color="auto"/>
                                                <w:bottom w:val="none" w:sz="0" w:space="0" w:color="auto"/>
                                                <w:right w:val="none" w:sz="0" w:space="0" w:color="auto"/>
                                              </w:divBdr>
                                              <w:divsChild>
                                                <w:div w:id="5954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3093">
                                      <w:marLeft w:val="15"/>
                                      <w:marRight w:val="0"/>
                                      <w:marTop w:val="0"/>
                                      <w:marBottom w:val="0"/>
                                      <w:divBdr>
                                        <w:top w:val="none" w:sz="0" w:space="0" w:color="auto"/>
                                        <w:left w:val="none" w:sz="0" w:space="0" w:color="auto"/>
                                        <w:bottom w:val="none" w:sz="0" w:space="0" w:color="auto"/>
                                        <w:right w:val="none" w:sz="0" w:space="0" w:color="auto"/>
                                      </w:divBdr>
                                      <w:divsChild>
                                        <w:div w:id="1541891723">
                                          <w:marLeft w:val="0"/>
                                          <w:marRight w:val="0"/>
                                          <w:marTop w:val="0"/>
                                          <w:marBottom w:val="0"/>
                                          <w:divBdr>
                                            <w:top w:val="none" w:sz="0" w:space="0" w:color="auto"/>
                                            <w:left w:val="none" w:sz="0" w:space="0" w:color="auto"/>
                                            <w:bottom w:val="none" w:sz="0" w:space="0" w:color="auto"/>
                                            <w:right w:val="none" w:sz="0" w:space="0" w:color="auto"/>
                                          </w:divBdr>
                                          <w:divsChild>
                                            <w:div w:id="1384981495">
                                              <w:marLeft w:val="0"/>
                                              <w:marRight w:val="-105"/>
                                              <w:marTop w:val="120"/>
                                              <w:marBottom w:val="120"/>
                                              <w:divBdr>
                                                <w:top w:val="none" w:sz="0" w:space="0" w:color="auto"/>
                                                <w:left w:val="none" w:sz="0" w:space="0" w:color="auto"/>
                                                <w:bottom w:val="none" w:sz="0" w:space="0" w:color="auto"/>
                                                <w:right w:val="none" w:sz="0" w:space="0" w:color="auto"/>
                                              </w:divBdr>
                                              <w:divsChild>
                                                <w:div w:id="1747024870">
                                                  <w:marLeft w:val="0"/>
                                                  <w:marRight w:val="0"/>
                                                  <w:marTop w:val="0"/>
                                                  <w:marBottom w:val="0"/>
                                                  <w:divBdr>
                                                    <w:top w:val="none" w:sz="0" w:space="0" w:color="auto"/>
                                                    <w:left w:val="none" w:sz="0" w:space="0" w:color="auto"/>
                                                    <w:bottom w:val="none" w:sz="0" w:space="0" w:color="auto"/>
                                                    <w:right w:val="none" w:sz="0" w:space="0" w:color="auto"/>
                                                  </w:divBdr>
                                                  <w:divsChild>
                                                    <w:div w:id="10128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8831">
                                          <w:marLeft w:val="0"/>
                                          <w:marRight w:val="0"/>
                                          <w:marTop w:val="0"/>
                                          <w:marBottom w:val="0"/>
                                          <w:divBdr>
                                            <w:top w:val="none" w:sz="0" w:space="0" w:color="auto"/>
                                            <w:left w:val="none" w:sz="0" w:space="0" w:color="auto"/>
                                            <w:bottom w:val="none" w:sz="0" w:space="0" w:color="auto"/>
                                            <w:right w:val="none" w:sz="0" w:space="0" w:color="auto"/>
                                          </w:divBdr>
                                          <w:divsChild>
                                            <w:div w:id="567114530">
                                              <w:marLeft w:val="0"/>
                                              <w:marRight w:val="75"/>
                                              <w:marTop w:val="105"/>
                                              <w:marBottom w:val="135"/>
                                              <w:divBdr>
                                                <w:top w:val="none" w:sz="0" w:space="0" w:color="auto"/>
                                                <w:left w:val="none" w:sz="0" w:space="0" w:color="auto"/>
                                                <w:bottom w:val="none" w:sz="0" w:space="0" w:color="auto"/>
                                                <w:right w:val="none" w:sz="0" w:space="0" w:color="auto"/>
                                              </w:divBdr>
                                            </w:div>
                                          </w:divsChild>
                                        </w:div>
                                      </w:divsChild>
                                    </w:div>
                                    <w:div w:id="2147232357">
                                      <w:marLeft w:val="0"/>
                                      <w:marRight w:val="0"/>
                                      <w:marTop w:val="0"/>
                                      <w:marBottom w:val="0"/>
                                      <w:divBdr>
                                        <w:top w:val="none" w:sz="0" w:space="0" w:color="auto"/>
                                        <w:left w:val="none" w:sz="0" w:space="0" w:color="auto"/>
                                        <w:bottom w:val="none" w:sz="0" w:space="0" w:color="auto"/>
                                        <w:right w:val="none" w:sz="0" w:space="0" w:color="auto"/>
                                      </w:divBdr>
                                      <w:divsChild>
                                        <w:div w:id="166557778">
                                          <w:marLeft w:val="0"/>
                                          <w:marRight w:val="0"/>
                                          <w:marTop w:val="0"/>
                                          <w:marBottom w:val="0"/>
                                          <w:divBdr>
                                            <w:top w:val="none" w:sz="0" w:space="0" w:color="auto"/>
                                            <w:left w:val="none" w:sz="0" w:space="0" w:color="auto"/>
                                            <w:bottom w:val="none" w:sz="0" w:space="0" w:color="auto"/>
                                            <w:right w:val="none" w:sz="0" w:space="0" w:color="auto"/>
                                          </w:divBdr>
                                          <w:divsChild>
                                            <w:div w:id="176894483">
                                              <w:marLeft w:val="0"/>
                                              <w:marRight w:val="0"/>
                                              <w:marTop w:val="105"/>
                                              <w:marBottom w:val="120"/>
                                              <w:divBdr>
                                                <w:top w:val="none" w:sz="0" w:space="0" w:color="auto"/>
                                                <w:left w:val="none" w:sz="0" w:space="0" w:color="auto"/>
                                                <w:bottom w:val="none" w:sz="0" w:space="0" w:color="auto"/>
                                                <w:right w:val="none" w:sz="0" w:space="0" w:color="auto"/>
                                              </w:divBdr>
                                            </w:div>
                                          </w:divsChild>
                                        </w:div>
                                        <w:div w:id="665060676">
                                          <w:marLeft w:val="15"/>
                                          <w:marRight w:val="0"/>
                                          <w:marTop w:val="0"/>
                                          <w:marBottom w:val="0"/>
                                          <w:divBdr>
                                            <w:top w:val="none" w:sz="0" w:space="0" w:color="auto"/>
                                            <w:left w:val="none" w:sz="0" w:space="0" w:color="auto"/>
                                            <w:bottom w:val="none" w:sz="0" w:space="0" w:color="auto"/>
                                            <w:right w:val="none" w:sz="0" w:space="0" w:color="auto"/>
                                          </w:divBdr>
                                          <w:divsChild>
                                            <w:div w:id="447747431">
                                              <w:marLeft w:val="0"/>
                                              <w:marRight w:val="0"/>
                                              <w:marTop w:val="105"/>
                                              <w:marBottom w:val="120"/>
                                              <w:divBdr>
                                                <w:top w:val="none" w:sz="0" w:space="0" w:color="auto"/>
                                                <w:left w:val="none" w:sz="0" w:space="0" w:color="auto"/>
                                                <w:bottom w:val="none" w:sz="0" w:space="0" w:color="auto"/>
                                                <w:right w:val="none" w:sz="0" w:space="0" w:color="auto"/>
                                              </w:divBdr>
                                            </w:div>
                                          </w:divsChild>
                                        </w:div>
                                        <w:div w:id="1016612766">
                                          <w:marLeft w:val="15"/>
                                          <w:marRight w:val="0"/>
                                          <w:marTop w:val="0"/>
                                          <w:marBottom w:val="0"/>
                                          <w:divBdr>
                                            <w:top w:val="none" w:sz="0" w:space="0" w:color="auto"/>
                                            <w:left w:val="none" w:sz="0" w:space="0" w:color="auto"/>
                                            <w:bottom w:val="none" w:sz="0" w:space="0" w:color="auto"/>
                                            <w:right w:val="none" w:sz="0" w:space="0" w:color="auto"/>
                                          </w:divBdr>
                                          <w:divsChild>
                                            <w:div w:id="1689213009">
                                              <w:marLeft w:val="0"/>
                                              <w:marRight w:val="0"/>
                                              <w:marTop w:val="105"/>
                                              <w:marBottom w:val="120"/>
                                              <w:divBdr>
                                                <w:top w:val="none" w:sz="0" w:space="0" w:color="auto"/>
                                                <w:left w:val="none" w:sz="0" w:space="0" w:color="auto"/>
                                                <w:bottom w:val="none" w:sz="0" w:space="0" w:color="auto"/>
                                                <w:right w:val="none" w:sz="0" w:space="0" w:color="auto"/>
                                              </w:divBdr>
                                              <w:divsChild>
                                                <w:div w:id="932741115">
                                                  <w:marLeft w:val="60"/>
                                                  <w:marRight w:val="0"/>
                                                  <w:marTop w:val="0"/>
                                                  <w:marBottom w:val="0"/>
                                                  <w:divBdr>
                                                    <w:top w:val="none" w:sz="0" w:space="0" w:color="auto"/>
                                                    <w:left w:val="none" w:sz="0" w:space="0" w:color="auto"/>
                                                    <w:bottom w:val="none" w:sz="0" w:space="0" w:color="auto"/>
                                                    <w:right w:val="none" w:sz="0" w:space="0" w:color="auto"/>
                                                  </w:divBdr>
                                                  <w:divsChild>
                                                    <w:div w:id="15807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satodayhss.com/2017/transgender-freshman-in-conn-competes-with-girls-track-team-for-first-tim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jsm.bmj.com/content/51/17/1309" TargetMode="External"/><Relationship Id="rId13" Type="http://schemas.openxmlformats.org/officeDocument/2006/relationships/hyperlink" Target="https://www.ncbi.nlm.nih.gov/pubmed/?term=Farrell%20K%5BAuthor%5D&amp;cauthor=true&amp;cauthor_uid=21448752" TargetMode="External"/><Relationship Id="rId18" Type="http://schemas.openxmlformats.org/officeDocument/2006/relationships/hyperlink" Target="https://www.ncbi.nlm.nih.gov/pubmed/21448752" TargetMode="External"/><Relationship Id="rId26" Type="http://schemas.openxmlformats.org/officeDocument/2006/relationships/hyperlink" Target="https://lgbtqia.ucdavis.edu/educated/pronouns.html" TargetMode="External"/><Relationship Id="rId3" Type="http://schemas.openxmlformats.org/officeDocument/2006/relationships/hyperlink" Target="http://scf.gouv.qc.ca/index.php?id=998" TargetMode="External"/><Relationship Id="rId21" Type="http://schemas.openxmlformats.org/officeDocument/2006/relationships/hyperlink" Target="https://www.ncbi.nlm.nih.gov/pubmed/?term=Wallien%20MS%5BAuthor%5D&amp;cauthor=true&amp;cauthor_uid=18981931" TargetMode="External"/><Relationship Id="rId7" Type="http://schemas.openxmlformats.org/officeDocument/2006/relationships/hyperlink" Target="http://www.un.org/fr/women/cedaw/convention.shtml" TargetMode="External"/><Relationship Id="rId12" Type="http://schemas.openxmlformats.org/officeDocument/2006/relationships/hyperlink" Target="https://www.ncbi.nlm.nih.gov/pubmed/?term=Wheelwright%20S%5BAuthor%5D&amp;cauthor=true&amp;cauthor_uid=21448752" TargetMode="External"/><Relationship Id="rId17" Type="http://schemas.openxmlformats.org/officeDocument/2006/relationships/hyperlink" Target="https://www.ncbi.nlm.nih.gov/pubmed/?term=Baron-Cohen%20S%5BAuthor%5D&amp;cauthor=true&amp;cauthor_uid=21448752" TargetMode="External"/><Relationship Id="rId25" Type="http://schemas.openxmlformats.org/officeDocument/2006/relationships/hyperlink" Target="https://lgbtqia.ucdavis.edu/index.html" TargetMode="External"/><Relationship Id="rId2" Type="http://schemas.openxmlformats.org/officeDocument/2006/relationships/hyperlink" Target="http://www.un.org/fr/women/cedaw/convention.shtml" TargetMode="External"/><Relationship Id="rId16" Type="http://schemas.openxmlformats.org/officeDocument/2006/relationships/hyperlink" Target="https://www.ncbi.nlm.nih.gov/pubmed/?term=Di%20Ceglie%20D%5BAuthor%5D&amp;cauthor=true&amp;cauthor_uid=21448752" TargetMode="External"/><Relationship Id="rId20" Type="http://schemas.openxmlformats.org/officeDocument/2006/relationships/hyperlink" Target="https://www.unitedhealthcareonline.com/ccmcontent/ProviderII/UHC/en-US/Assets/ProviderStaticFiles/ProviderStaticFilesPdf/Tools%20and%20Resources/Policies%20and%20Protocols/Medical%20Policies/Drug%20Policies/Lupron_DP.pdf" TargetMode="External"/><Relationship Id="rId1" Type="http://schemas.openxmlformats.org/officeDocument/2006/relationships/hyperlink" Target="http://assohum.org/Media/QH/QHVol12nu2.pdf" TargetMode="External"/><Relationship Id="rId6" Type="http://schemas.openxmlformats.org/officeDocument/2006/relationships/hyperlink" Target="http://www.ledevoir.com/societe/sante/497144/l-avortement-selectif" TargetMode="External"/><Relationship Id="rId11" Type="http://schemas.openxmlformats.org/officeDocument/2006/relationships/hyperlink" Target="https://www.ncbi.nlm.nih.gov/pubmed/?term=Jones%20RM%5BAuthor%5D&amp;cauthor=true&amp;cauthor_uid=21448752" TargetMode="External"/><Relationship Id="rId24" Type="http://schemas.openxmlformats.org/officeDocument/2006/relationships/hyperlink" Target="https://www.ncbi.nlm.nih.gov/pubmed/18981931/" TargetMode="External"/><Relationship Id="rId5" Type="http://schemas.openxmlformats.org/officeDocument/2006/relationships/hyperlink" Target="https://sencanada.ca/fr/content/sen/chamber/421/debates/132db_2017-06-14-f" TargetMode="External"/><Relationship Id="rId15" Type="http://schemas.openxmlformats.org/officeDocument/2006/relationships/hyperlink" Target="https://www.ncbi.nlm.nih.gov/pubmed/?term=Green%20R%5BAuthor%5D&amp;cauthor=true&amp;cauthor_uid=21448752" TargetMode="External"/><Relationship Id="rId23" Type="http://schemas.openxmlformats.org/officeDocument/2006/relationships/hyperlink" Target="https://www.ncbi.nlm.nih.gov/pubmed/18981931/" TargetMode="External"/><Relationship Id="rId10" Type="http://schemas.openxmlformats.org/officeDocument/2006/relationships/hyperlink" Target="http://www.spiked-online.com/spiked-review/article/the-rise-of-transgender/18922" TargetMode="External"/><Relationship Id="rId19" Type="http://schemas.openxmlformats.org/officeDocument/2006/relationships/hyperlink" Target="http://www.bbc.com/news/uk-wales-41213534" TargetMode="External"/><Relationship Id="rId4" Type="http://schemas.openxmlformats.org/officeDocument/2006/relationships/hyperlink" Target="http://www.noscommunes.ca/DocumentViewer/fr/42-1/JUST/reunion-31/temoignages" TargetMode="External"/><Relationship Id="rId9" Type="http://schemas.openxmlformats.org/officeDocument/2006/relationships/hyperlink" Target="http://usatodayhss.com/2017/connecticut-transgender-sprinter-andraya-yearwood-wins-two-state-titles-amidst-controversy" TargetMode="External"/><Relationship Id="rId14" Type="http://schemas.openxmlformats.org/officeDocument/2006/relationships/hyperlink" Target="https://www.ncbi.nlm.nih.gov/pubmed/?term=Martin%20E%5BAuthor%5D&amp;cauthor=true&amp;cauthor_uid=21448752" TargetMode="External"/><Relationship Id="rId22" Type="http://schemas.openxmlformats.org/officeDocument/2006/relationships/hyperlink" Target="https://www.ncbi.nlm.nih.gov/pubmed/?term=Cohen-Kettenis%20PT%5BAuthor%5D&amp;cauthor=true&amp;cauthor_uid=189819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208C-B9BB-4462-BB41-24A8C235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3459</Words>
  <Characters>19027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dc:creator>
  <cp:keywords/>
  <dc:description/>
  <cp:lastModifiedBy>Diane G.</cp:lastModifiedBy>
  <cp:revision>4</cp:revision>
  <dcterms:created xsi:type="dcterms:W3CDTF">2017-12-07T13:52:00Z</dcterms:created>
  <dcterms:modified xsi:type="dcterms:W3CDTF">2017-12-07T14:00:00Z</dcterms:modified>
</cp:coreProperties>
</file>